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3DDA" w:rsidRPr="002C3AA1" w:rsidRDefault="00952843" w:rsidP="001E7300">
      <w:pPr>
        <w:pStyle w:val="a6"/>
        <w:jc w:val="left"/>
        <w:rPr>
          <w:sz w:val="20"/>
          <w:u w:val="single"/>
          <w:lang w:val="uk-UA"/>
        </w:rPr>
      </w:pPr>
      <w:bookmarkStart w:id="0" w:name="_GoBack"/>
      <w:bookmarkEnd w:id="0"/>
      <w:r w:rsidRPr="002C3AA1">
        <w:rPr>
          <w:sz w:val="20"/>
          <w:u w:val="single"/>
          <w:lang w:val="uk-UA"/>
        </w:rPr>
        <w:t>ТФ-9</w:t>
      </w:r>
    </w:p>
    <w:p w:rsidR="00C85FB0" w:rsidRPr="002C3AA1" w:rsidRDefault="00C85FB0" w:rsidP="001E7300">
      <w:pPr>
        <w:pStyle w:val="a6"/>
        <w:rPr>
          <w:sz w:val="20"/>
          <w:lang w:val="uk-UA"/>
        </w:rPr>
      </w:pPr>
      <w:r w:rsidRPr="002C3AA1">
        <w:rPr>
          <w:sz w:val="20"/>
          <w:lang w:val="uk-UA"/>
        </w:rPr>
        <w:t>ДОГОВ</w:t>
      </w:r>
      <w:r w:rsidR="009F344A" w:rsidRPr="002C3AA1">
        <w:rPr>
          <w:sz w:val="20"/>
          <w:lang w:val="uk-UA"/>
        </w:rPr>
        <w:t>І</w:t>
      </w:r>
      <w:r w:rsidRPr="002C3AA1">
        <w:rPr>
          <w:sz w:val="20"/>
          <w:lang w:val="uk-UA"/>
        </w:rPr>
        <w:t xml:space="preserve">Р № </w:t>
      </w:r>
    </w:p>
    <w:p w:rsidR="005717EE" w:rsidRPr="002C3AA1" w:rsidRDefault="009F344A" w:rsidP="001E7300">
      <w:pPr>
        <w:jc w:val="center"/>
        <w:rPr>
          <w:rStyle w:val="shorttext"/>
          <w:b/>
        </w:rPr>
      </w:pPr>
      <w:r w:rsidRPr="002C3AA1">
        <w:rPr>
          <w:b/>
        </w:rPr>
        <w:t>н</w:t>
      </w:r>
      <w:r w:rsidR="00C85FB0" w:rsidRPr="002C3AA1">
        <w:rPr>
          <w:b/>
        </w:rPr>
        <w:t>а</w:t>
      </w:r>
      <w:r w:rsidRPr="002C3AA1">
        <w:rPr>
          <w:b/>
        </w:rPr>
        <w:t xml:space="preserve">дання послуг </w:t>
      </w:r>
      <w:r w:rsidR="00F47C9F" w:rsidRPr="002C3AA1">
        <w:rPr>
          <w:b/>
        </w:rPr>
        <w:t>з морських (комбінованих) перевезен</w:t>
      </w:r>
      <w:r w:rsidR="00ED47B0" w:rsidRPr="002C3AA1">
        <w:rPr>
          <w:b/>
        </w:rPr>
        <w:t>ь</w:t>
      </w:r>
      <w:r w:rsidR="00F47C9F" w:rsidRPr="002C3AA1">
        <w:rPr>
          <w:b/>
        </w:rPr>
        <w:t xml:space="preserve"> експортно-імпортних і транзитних вантажів</w:t>
      </w:r>
    </w:p>
    <w:p w:rsidR="009F344A" w:rsidRPr="002C3AA1" w:rsidRDefault="009F344A" w:rsidP="001E7300">
      <w:pPr>
        <w:jc w:val="center"/>
        <w:rPr>
          <w:b/>
        </w:rPr>
      </w:pPr>
    </w:p>
    <w:p w:rsidR="00653A7F" w:rsidRPr="00BF19F5" w:rsidRDefault="00E65073" w:rsidP="00BF19F5">
      <w:pPr>
        <w:ind w:firstLine="708"/>
        <w:jc w:val="both"/>
      </w:pPr>
      <w:r w:rsidRPr="00BF19F5">
        <w:rPr>
          <w:noProof/>
          <w:lang w:val="ru-RU" w:eastAsia="ru-RU"/>
        </w:rPr>
        <mc:AlternateContent>
          <mc:Choice Requires="wps">
            <w:drawing>
              <wp:anchor distT="0" distB="0" distL="114935" distR="114935" simplePos="0" relativeHeight="251656704" behindDoc="0" locked="0" layoutInCell="1" allowOverlap="1" wp14:anchorId="264CD0F9" wp14:editId="6BF9A58A">
                <wp:simplePos x="0" y="0"/>
                <wp:positionH relativeFrom="margin">
                  <wp:align>center</wp:align>
                </wp:positionH>
                <wp:positionV relativeFrom="paragraph">
                  <wp:posOffset>15240</wp:posOffset>
                </wp:positionV>
                <wp:extent cx="6468110" cy="292100"/>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8110" cy="292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6588"/>
                              <w:gridCol w:w="3600"/>
                            </w:tblGrid>
                            <w:tr w:rsidR="00CB059D">
                              <w:tc>
                                <w:tcPr>
                                  <w:tcW w:w="6588" w:type="dxa"/>
                                  <w:shd w:val="clear" w:color="auto" w:fill="auto"/>
                                </w:tcPr>
                                <w:p w:rsidR="00CB059D" w:rsidRPr="009F344A" w:rsidRDefault="00CB059D" w:rsidP="009F344A">
                                  <w:pPr>
                                    <w:snapToGrid w:val="0"/>
                                  </w:pPr>
                                  <w:r w:rsidRPr="009F344A">
                                    <w:t>Україна, м. Одеса</w:t>
                                  </w:r>
                                </w:p>
                              </w:tc>
                              <w:tc>
                                <w:tcPr>
                                  <w:tcW w:w="3600" w:type="dxa"/>
                                  <w:shd w:val="clear" w:color="auto" w:fill="auto"/>
                                </w:tcPr>
                                <w:p w:rsidR="00CB059D" w:rsidRPr="00D94A00" w:rsidRDefault="00CB059D">
                                  <w:pPr>
                                    <w:snapToGrid w:val="0"/>
                                    <w:ind w:left="-351" w:hanging="283"/>
                                    <w:rPr>
                                      <w:u w:val="single"/>
                                      <w:lang w:val="ru-RU"/>
                                    </w:rPr>
                                  </w:pPr>
                                  <w:r>
                                    <w:rPr>
                                      <w:lang w:val="ru-RU"/>
                                    </w:rPr>
                                    <w:t>«_</w:t>
                                  </w:r>
                                  <w:r>
                                    <w:rPr>
                                      <w:lang w:val="en-US"/>
                                    </w:rPr>
                                    <w:t>_</w:t>
                                  </w:r>
                                  <w:r>
                                    <w:rPr>
                                      <w:lang w:val="ru-RU"/>
                                    </w:rPr>
                                    <w:t xml:space="preserve">» </w:t>
                                  </w:r>
                                  <w:r w:rsidR="00BF19F5">
                                    <w:rPr>
                                      <w:lang w:val="ru-RU"/>
                                    </w:rPr>
                                    <w:t xml:space="preserve">                                      </w:t>
                                  </w:r>
                                  <w:r>
                                    <w:rPr>
                                      <w:lang w:val="en-US"/>
                                    </w:rPr>
                                    <w:t>___________20</w:t>
                                  </w:r>
                                  <w:r>
                                    <w:rPr>
                                      <w:lang w:val="ru-RU"/>
                                    </w:rPr>
                                    <w:t>__р.</w:t>
                                  </w:r>
                                </w:p>
                                <w:p w:rsidR="00CB059D" w:rsidRDefault="00CB059D">
                                  <w:pPr>
                                    <w:ind w:left="-351" w:hanging="283"/>
                                    <w:rPr>
                                      <w:lang w:val="ru-RU"/>
                                    </w:rPr>
                                  </w:pPr>
                                </w:p>
                              </w:tc>
                            </w:tr>
                          </w:tbl>
                          <w:p w:rsidR="00CB059D" w:rsidRDefault="00CB059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2pt;width:509.3pt;height:23pt;z-index:251656704;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" stroked="f">
                <v:fill opacity="0"/>
                <v:textbox inset="0,0,0,0">
                  <w:txbxContent>
                    <w:tbl>
                      <w:tblPr>
                        <w:tblW w:w="0" w:type="auto"/>
                        <w:tblInd w:w="108" w:type="dxa"/>
                        <w:tblLayout w:type="fixed"/>
                        <w:tblLook w:val="0000" w:firstRow="0" w:lastRow="0" w:firstColumn="0" w:lastColumn="0" w:noHBand="0" w:noVBand="0"/>
                      </w:tblPr>
                      <w:tblGrid>
                        <w:gridCol w:w="6588"/>
                        <w:gridCol w:w="3600"/>
                      </w:tblGrid>
                      <w:tr w:rsidR="00CB059D">
                        <w:tc>
                          <w:tcPr>
                            <w:tcW w:w="6588" w:type="dxa"/>
                            <w:shd w:val="clear" w:color="auto" w:fill="auto"/>
                          </w:tcPr>
                          <w:p w:rsidR="00CB059D" w:rsidRPr="009F344A" w:rsidRDefault="00CB059D" w:rsidP="009F344A">
                            <w:pPr>
                              <w:snapToGrid w:val="0"/>
                            </w:pPr>
                            <w:r w:rsidRPr="009F344A">
                              <w:t>Україна, м. Одеса</w:t>
                            </w:r>
                          </w:p>
                        </w:tc>
                        <w:tc>
                          <w:tcPr>
                            <w:tcW w:w="3600" w:type="dxa"/>
                            <w:shd w:val="clear" w:color="auto" w:fill="auto"/>
                          </w:tcPr>
                          <w:p w:rsidR="00CB059D" w:rsidRPr="00D94A00" w:rsidRDefault="00CB059D">
                            <w:pPr>
                              <w:snapToGrid w:val="0"/>
                              <w:ind w:left="-351" w:hanging="283"/>
                              <w:rPr>
                                <w:u w:val="single"/>
                                <w:lang w:val="ru-RU"/>
                              </w:rPr>
                            </w:pPr>
                            <w:r>
                              <w:rPr>
                                <w:lang w:val="ru-RU"/>
                              </w:rPr>
                              <w:t>«_</w:t>
                            </w:r>
                            <w:r>
                              <w:rPr>
                                <w:lang w:val="en-US"/>
                              </w:rPr>
                              <w:t>_</w:t>
                            </w:r>
                            <w:r>
                              <w:rPr>
                                <w:lang w:val="ru-RU"/>
                              </w:rPr>
                              <w:t xml:space="preserve">» </w:t>
                            </w:r>
                            <w:r w:rsidR="00BF19F5">
                              <w:rPr>
                                <w:lang w:val="ru-RU"/>
                              </w:rPr>
                              <w:t xml:space="preserve">                                      </w:t>
                            </w:r>
                            <w:r>
                              <w:rPr>
                                <w:lang w:val="en-US"/>
                              </w:rPr>
                              <w:t>___________20</w:t>
                            </w:r>
                            <w:r>
                              <w:rPr>
                                <w:lang w:val="ru-RU"/>
                              </w:rPr>
                              <w:t>__р.</w:t>
                            </w:r>
                          </w:p>
                          <w:p w:rsidR="00CB059D" w:rsidRDefault="00CB059D">
                            <w:pPr>
                              <w:ind w:left="-351" w:hanging="283"/>
                              <w:rPr>
                                <w:lang w:val="ru-RU"/>
                              </w:rPr>
                            </w:pPr>
                          </w:p>
                        </w:tc>
                      </w:tr>
                    </w:tbl>
                    <w:p w:rsidR="00CB059D" w:rsidRDefault="00CB059D"/>
                  </w:txbxContent>
                </v:textbox>
                <w10:wrap type="square" side="largest" anchorx="margin"/>
              </v:shape>
            </w:pict>
          </mc:Fallback>
        </mc:AlternateContent>
      </w:r>
      <w:r w:rsidR="009F344A" w:rsidRPr="00BF19F5">
        <w:rPr>
          <w:b/>
        </w:rPr>
        <w:t xml:space="preserve">ПРИВАТНЕ АКЦІОНЕРНЕ ТОВАРИСТВО «ВИРОБНИЧЕ ОБ’ЄДНАННЯ </w:t>
      </w:r>
      <w:r w:rsidR="00C85FB0" w:rsidRPr="00BF19F5">
        <w:rPr>
          <w:b/>
        </w:rPr>
        <w:t>«СТАЛЬКАНАТ-С</w:t>
      </w:r>
      <w:r w:rsidR="009F344A" w:rsidRPr="00BF19F5">
        <w:rPr>
          <w:b/>
        </w:rPr>
        <w:t>І</w:t>
      </w:r>
      <w:r w:rsidR="00C85FB0" w:rsidRPr="00BF19F5">
        <w:rPr>
          <w:b/>
        </w:rPr>
        <w:t>ЛУР» (</w:t>
      </w:r>
      <w:proofErr w:type="spellStart"/>
      <w:r w:rsidR="009F344A" w:rsidRPr="00BF19F5">
        <w:rPr>
          <w:b/>
        </w:rPr>
        <w:t>ПрАТ</w:t>
      </w:r>
      <w:r w:rsidR="00C85FB0" w:rsidRPr="00BF19F5">
        <w:rPr>
          <w:b/>
        </w:rPr>
        <w:t>«</w:t>
      </w:r>
      <w:r w:rsidR="009F344A" w:rsidRPr="00BF19F5">
        <w:rPr>
          <w:b/>
        </w:rPr>
        <w:t>В</w:t>
      </w:r>
      <w:r w:rsidR="00C85FB0" w:rsidRPr="00BF19F5">
        <w:rPr>
          <w:b/>
        </w:rPr>
        <w:t>О</w:t>
      </w:r>
      <w:proofErr w:type="spellEnd"/>
      <w:r w:rsidR="00C85FB0" w:rsidRPr="00BF19F5">
        <w:rPr>
          <w:b/>
        </w:rPr>
        <w:t xml:space="preserve"> «СТАЛЬКАНАТ-С</w:t>
      </w:r>
      <w:r w:rsidR="009F344A" w:rsidRPr="00BF19F5">
        <w:rPr>
          <w:b/>
        </w:rPr>
        <w:t>І</w:t>
      </w:r>
      <w:r w:rsidR="00C85FB0" w:rsidRPr="00BF19F5">
        <w:rPr>
          <w:b/>
        </w:rPr>
        <w:t>ЛУР»</w:t>
      </w:r>
      <w:r w:rsidR="00AE3DDA" w:rsidRPr="00BF19F5">
        <w:rPr>
          <w:b/>
        </w:rPr>
        <w:t xml:space="preserve">, </w:t>
      </w:r>
      <w:r w:rsidR="009F344A" w:rsidRPr="00BF19F5">
        <w:rPr>
          <w:b/>
        </w:rPr>
        <w:t>ЄД</w:t>
      </w:r>
      <w:r w:rsidR="00131D13" w:rsidRPr="00BF19F5">
        <w:rPr>
          <w:b/>
          <w:iCs/>
        </w:rPr>
        <w:t xml:space="preserve">РПОУ </w:t>
      </w:r>
      <w:r w:rsidR="00AE3DDA" w:rsidRPr="00BF19F5">
        <w:rPr>
          <w:b/>
          <w:iCs/>
        </w:rPr>
        <w:t>–</w:t>
      </w:r>
      <w:r w:rsidR="00131D13" w:rsidRPr="00BF19F5">
        <w:rPr>
          <w:b/>
        </w:rPr>
        <w:t>26209430)</w:t>
      </w:r>
      <w:r w:rsidR="00C85FB0" w:rsidRPr="00BF19F5">
        <w:t xml:space="preserve">, </w:t>
      </w:r>
      <w:r w:rsidR="009F344A" w:rsidRPr="00BF19F5">
        <w:t xml:space="preserve">надалі </w:t>
      </w:r>
      <w:r w:rsidR="00C85FB0" w:rsidRPr="00BF19F5">
        <w:rPr>
          <w:b/>
        </w:rPr>
        <w:t>«За</w:t>
      </w:r>
      <w:r w:rsidR="009F344A" w:rsidRPr="00BF19F5">
        <w:rPr>
          <w:b/>
        </w:rPr>
        <w:t>мовник</w:t>
      </w:r>
      <w:r w:rsidR="00C85FB0" w:rsidRPr="00BF19F5">
        <w:rPr>
          <w:b/>
        </w:rPr>
        <w:t>»</w:t>
      </w:r>
      <w:r w:rsidR="00C85FB0" w:rsidRPr="00BF19F5">
        <w:t xml:space="preserve">, в </w:t>
      </w:r>
      <w:r w:rsidR="009F344A" w:rsidRPr="00BF19F5">
        <w:t xml:space="preserve">особі </w:t>
      </w:r>
      <w:r w:rsidR="00C85FB0" w:rsidRPr="00BF19F5">
        <w:t xml:space="preserve">Генерального директора Лавриненко С.Г., </w:t>
      </w:r>
      <w:r w:rsidR="009F344A" w:rsidRPr="00BF19F5">
        <w:t>що діє на підставі Статуту, з</w:t>
      </w:r>
      <w:r w:rsidR="00C85FB0" w:rsidRPr="00BF19F5">
        <w:t xml:space="preserve"> одно</w:t>
      </w:r>
      <w:r w:rsidR="009F344A" w:rsidRPr="00BF19F5">
        <w:t>го боку,</w:t>
      </w:r>
      <w:r w:rsidR="00ED47B0" w:rsidRPr="00BF19F5">
        <w:t xml:space="preserve"> </w:t>
      </w:r>
      <w:r w:rsidR="009F344A" w:rsidRPr="00BF19F5">
        <w:t>та</w:t>
      </w:r>
    </w:p>
    <w:p w:rsidR="00C85FB0" w:rsidRPr="00BF19F5" w:rsidRDefault="00B428B6" w:rsidP="00BF19F5">
      <w:pPr>
        <w:ind w:firstLine="708"/>
        <w:jc w:val="both"/>
        <w:rPr>
          <w:b/>
          <w:bCs/>
        </w:rPr>
      </w:pPr>
      <w:r w:rsidRPr="00BF19F5">
        <w:rPr>
          <w:b/>
          <w:bCs/>
          <w:color w:val="FF0000"/>
        </w:rPr>
        <w:t>____________</w:t>
      </w:r>
      <w:r w:rsidR="00AE3DDA" w:rsidRPr="00BF19F5">
        <w:rPr>
          <w:b/>
          <w:bCs/>
          <w:color w:val="FF0000"/>
        </w:rPr>
        <w:t>_____________</w:t>
      </w:r>
      <w:r w:rsidR="009F344A" w:rsidRPr="00BF19F5">
        <w:rPr>
          <w:b/>
          <w:bCs/>
          <w:color w:val="FF0000"/>
        </w:rPr>
        <w:t>_______________</w:t>
      </w:r>
      <w:r w:rsidR="00AE3DDA" w:rsidRPr="00BF19F5">
        <w:rPr>
          <w:b/>
          <w:bCs/>
          <w:color w:val="FF0000"/>
        </w:rPr>
        <w:t>______</w:t>
      </w:r>
      <w:r w:rsidRPr="00BF19F5">
        <w:rPr>
          <w:b/>
          <w:bCs/>
          <w:color w:val="FF0000"/>
        </w:rPr>
        <w:t>__</w:t>
      </w:r>
      <w:r w:rsidR="00D94A00" w:rsidRPr="00BF19F5">
        <w:rPr>
          <w:b/>
          <w:bCs/>
          <w:color w:val="FF0000"/>
        </w:rPr>
        <w:t xml:space="preserve"> (_</w:t>
      </w:r>
      <w:r w:rsidR="00AE3DDA" w:rsidRPr="00BF19F5">
        <w:rPr>
          <w:b/>
          <w:bCs/>
          <w:color w:val="FF0000"/>
        </w:rPr>
        <w:t>__</w:t>
      </w:r>
      <w:r w:rsidR="009F344A" w:rsidRPr="00BF19F5">
        <w:rPr>
          <w:b/>
          <w:bCs/>
          <w:color w:val="FF0000"/>
        </w:rPr>
        <w:t>_____</w:t>
      </w:r>
      <w:r w:rsidR="00AE3DDA" w:rsidRPr="00BF19F5">
        <w:rPr>
          <w:b/>
          <w:bCs/>
          <w:color w:val="FF0000"/>
        </w:rPr>
        <w:t>_________</w:t>
      </w:r>
      <w:r w:rsidR="00D94A00" w:rsidRPr="00BF19F5">
        <w:rPr>
          <w:b/>
          <w:bCs/>
          <w:color w:val="FF0000"/>
        </w:rPr>
        <w:t>____</w:t>
      </w:r>
      <w:r w:rsidR="00AE3DDA" w:rsidRPr="00BF19F5">
        <w:rPr>
          <w:b/>
          <w:bCs/>
          <w:color w:val="FF0000"/>
        </w:rPr>
        <w:t xml:space="preserve">, </w:t>
      </w:r>
      <w:r w:rsidR="009F344A" w:rsidRPr="00BF19F5">
        <w:rPr>
          <w:b/>
          <w:bCs/>
          <w:color w:val="FF0000"/>
        </w:rPr>
        <w:t>ЄД</w:t>
      </w:r>
      <w:r w:rsidR="00131D13" w:rsidRPr="00BF19F5">
        <w:rPr>
          <w:b/>
          <w:bCs/>
          <w:iCs/>
          <w:color w:val="FF0000"/>
        </w:rPr>
        <w:t xml:space="preserve">РПОУ </w:t>
      </w:r>
      <w:r w:rsidR="00131D13" w:rsidRPr="00BF19F5">
        <w:rPr>
          <w:b/>
          <w:bCs/>
          <w:color w:val="FF0000"/>
        </w:rPr>
        <w:t>- __</w:t>
      </w:r>
      <w:r w:rsidR="00AE3DDA" w:rsidRPr="00BF19F5">
        <w:rPr>
          <w:b/>
          <w:bCs/>
          <w:color w:val="FF0000"/>
        </w:rPr>
        <w:t>________</w:t>
      </w:r>
      <w:r w:rsidR="00131D13" w:rsidRPr="00BF19F5">
        <w:rPr>
          <w:b/>
          <w:bCs/>
          <w:color w:val="FF0000"/>
        </w:rPr>
        <w:t>_)</w:t>
      </w:r>
      <w:r w:rsidRPr="00BF19F5">
        <w:rPr>
          <w:b/>
          <w:bCs/>
        </w:rPr>
        <w:t>,</w:t>
      </w:r>
      <w:r w:rsidR="00ED47B0" w:rsidRPr="00BF19F5">
        <w:rPr>
          <w:b/>
          <w:bCs/>
        </w:rPr>
        <w:t xml:space="preserve"> </w:t>
      </w:r>
      <w:r w:rsidR="009F344A" w:rsidRPr="00BF19F5">
        <w:t xml:space="preserve">надалі </w:t>
      </w:r>
      <w:r w:rsidR="00C85FB0" w:rsidRPr="00BF19F5">
        <w:rPr>
          <w:b/>
        </w:rPr>
        <w:t>«</w:t>
      </w:r>
      <w:r w:rsidR="009F344A" w:rsidRPr="00BF19F5">
        <w:rPr>
          <w:b/>
        </w:rPr>
        <w:t>Е</w:t>
      </w:r>
      <w:r w:rsidR="00C85FB0" w:rsidRPr="00BF19F5">
        <w:rPr>
          <w:b/>
        </w:rPr>
        <w:t>кспедитор-перев</w:t>
      </w:r>
      <w:r w:rsidR="009F344A" w:rsidRPr="00BF19F5">
        <w:rPr>
          <w:b/>
        </w:rPr>
        <w:t>ізник</w:t>
      </w:r>
      <w:r w:rsidR="00C85FB0" w:rsidRPr="00BF19F5">
        <w:rPr>
          <w:b/>
        </w:rPr>
        <w:t>»</w:t>
      </w:r>
      <w:r w:rsidR="00C85FB0" w:rsidRPr="00BF19F5">
        <w:t xml:space="preserve">, в </w:t>
      </w:r>
      <w:r w:rsidR="009F344A" w:rsidRPr="00BF19F5">
        <w:t xml:space="preserve">особі </w:t>
      </w:r>
      <w:r w:rsidR="00AE3DDA" w:rsidRPr="00BF19F5">
        <w:rPr>
          <w:color w:val="FF0000"/>
        </w:rPr>
        <w:t>___________________________________</w:t>
      </w:r>
      <w:r w:rsidR="009F344A" w:rsidRPr="00BF19F5">
        <w:rPr>
          <w:color w:val="FF0000"/>
        </w:rPr>
        <w:t>___________</w:t>
      </w:r>
      <w:r w:rsidR="00AE3DDA" w:rsidRPr="00BF19F5">
        <w:rPr>
          <w:color w:val="FF0000"/>
        </w:rPr>
        <w:t>___________</w:t>
      </w:r>
      <w:r w:rsidR="00C85FB0" w:rsidRPr="00BF19F5">
        <w:t xml:space="preserve">, </w:t>
      </w:r>
      <w:r w:rsidR="009F344A" w:rsidRPr="00BF19F5">
        <w:t xml:space="preserve">що діє </w:t>
      </w:r>
      <w:r w:rsidR="00C85FB0" w:rsidRPr="00BF19F5">
        <w:t xml:space="preserve">на </w:t>
      </w:r>
      <w:r w:rsidR="009F344A" w:rsidRPr="00BF19F5">
        <w:t xml:space="preserve">підставі </w:t>
      </w:r>
      <w:r w:rsidR="00AE3DDA" w:rsidRPr="00BF19F5">
        <w:rPr>
          <w:color w:val="FF0000"/>
        </w:rPr>
        <w:t>_______________________</w:t>
      </w:r>
      <w:r w:rsidR="00C85FB0" w:rsidRPr="00BF19F5">
        <w:t xml:space="preserve">, </w:t>
      </w:r>
      <w:r w:rsidR="009F344A" w:rsidRPr="00BF19F5">
        <w:t>з другого боку, а разом –</w:t>
      </w:r>
      <w:r w:rsidR="00C85FB0" w:rsidRPr="00BF19F5">
        <w:t xml:space="preserve"> Сторон</w:t>
      </w:r>
      <w:r w:rsidR="009F344A" w:rsidRPr="00BF19F5">
        <w:t>и</w:t>
      </w:r>
      <w:r w:rsidR="00C85FB0" w:rsidRPr="00BF19F5">
        <w:t xml:space="preserve">, </w:t>
      </w:r>
      <w:r w:rsidR="009F344A" w:rsidRPr="00BF19F5">
        <w:t xml:space="preserve">уклали цей договір </w:t>
      </w:r>
      <w:r w:rsidR="00C85FB0" w:rsidRPr="00BF19F5">
        <w:t>(дал</w:t>
      </w:r>
      <w:r w:rsidR="009F344A" w:rsidRPr="00BF19F5">
        <w:t>і</w:t>
      </w:r>
      <w:r w:rsidR="00C85FB0" w:rsidRPr="00BF19F5">
        <w:t xml:space="preserve"> по тексту </w:t>
      </w:r>
      <w:r w:rsidR="009F344A" w:rsidRPr="00BF19F5">
        <w:t>–Д</w:t>
      </w:r>
      <w:r w:rsidR="00C85FB0" w:rsidRPr="00BF19F5">
        <w:t>огов</w:t>
      </w:r>
      <w:r w:rsidR="009F344A" w:rsidRPr="00BF19F5">
        <w:t>і</w:t>
      </w:r>
      <w:r w:rsidR="00C85FB0" w:rsidRPr="00BF19F5">
        <w:t xml:space="preserve">р) </w:t>
      </w:r>
      <w:r w:rsidR="009F344A" w:rsidRPr="00BF19F5">
        <w:t>про нижченаведене</w:t>
      </w:r>
      <w:r w:rsidR="00C85FB0" w:rsidRPr="00BF19F5">
        <w:t>:</w:t>
      </w:r>
    </w:p>
    <w:p w:rsidR="00C85FB0" w:rsidRPr="00BF19F5" w:rsidRDefault="00C85FB0" w:rsidP="00BF19F5">
      <w:pPr>
        <w:jc w:val="both"/>
      </w:pPr>
    </w:p>
    <w:p w:rsidR="00C85FB0" w:rsidRPr="00BF19F5" w:rsidRDefault="00C85FB0" w:rsidP="00BF19F5">
      <w:pPr>
        <w:numPr>
          <w:ilvl w:val="0"/>
          <w:numId w:val="3"/>
        </w:numPr>
        <w:tabs>
          <w:tab w:val="left" w:pos="720"/>
        </w:tabs>
        <w:jc w:val="center"/>
        <w:rPr>
          <w:b/>
        </w:rPr>
      </w:pPr>
      <w:r w:rsidRPr="00BF19F5">
        <w:rPr>
          <w:b/>
        </w:rPr>
        <w:t>ПРЕДМЕТ ДОГОВОР</w:t>
      </w:r>
      <w:r w:rsidR="009F344A" w:rsidRPr="00BF19F5">
        <w:rPr>
          <w:b/>
        </w:rPr>
        <w:t>У</w:t>
      </w:r>
    </w:p>
    <w:p w:rsidR="009F344A" w:rsidRPr="00BF19F5" w:rsidRDefault="009F344A" w:rsidP="00BF19F5">
      <w:pPr>
        <w:pStyle w:val="af1"/>
        <w:numPr>
          <w:ilvl w:val="1"/>
          <w:numId w:val="6"/>
        </w:numPr>
        <w:jc w:val="both"/>
      </w:pPr>
      <w:r w:rsidRPr="00BF19F5">
        <w:t>Згідно з цим договором Експедитор-перевізник зобов'язується доставити ввірений йому Замовником (або вказаним ним вантажовідправником) вантаж до пункту призначення в установлений договором строк та видати його уповноваженій на одержання вантажу особі (вантажоодержувачу), а Замовник зобов'язується сплатити за перевезення вантажу встановлену плату. Договір регулює взаємовідносини, які виникають між Замовником та Експедитором-перевізником при здійсненні міжнародних і внутрішньодержавних перевезень вантажів.</w:t>
      </w:r>
    </w:p>
    <w:p w:rsidR="007F2CDD" w:rsidRPr="00BF19F5" w:rsidRDefault="009F344A" w:rsidP="00BF19F5">
      <w:pPr>
        <w:pStyle w:val="af1"/>
        <w:numPr>
          <w:ilvl w:val="1"/>
          <w:numId w:val="6"/>
        </w:numPr>
        <w:jc w:val="both"/>
      </w:pPr>
      <w:r w:rsidRPr="00BF19F5">
        <w:t xml:space="preserve">У разі якщо Експедитор-перевізник з яких-небудь причин не може самостійно </w:t>
      </w:r>
      <w:r w:rsidR="00B85B0E" w:rsidRPr="00BF19F5">
        <w:t>та</w:t>
      </w:r>
      <w:r w:rsidRPr="00BF19F5">
        <w:t xml:space="preserve">/або належним чином виконати свої зобов'язання, передбачені договором, він зобов'язаний залучити третю особу до здійснення повністю або частково своїх зобов'язань за договором. </w:t>
      </w:r>
      <w:r w:rsidR="007F2CDD" w:rsidRPr="00BF19F5">
        <w:t xml:space="preserve">Залучена </w:t>
      </w:r>
      <w:r w:rsidRPr="00BF19F5">
        <w:t>третя особа повинна мати право здійснювати передані йому Експедитором-</w:t>
      </w:r>
      <w:r w:rsidR="007F2CDD" w:rsidRPr="00BF19F5">
        <w:t>п</w:t>
      </w:r>
      <w:r w:rsidRPr="00BF19F5">
        <w:t>еревізником зобов'язання згідно з чинним законодавством і міжнародними правилами. Експедитор-</w:t>
      </w:r>
      <w:r w:rsidR="007F2CDD" w:rsidRPr="00BF19F5">
        <w:t>п</w:t>
      </w:r>
      <w:r w:rsidRPr="00BF19F5">
        <w:t>еревізник несе відповідальність за дії/бездіяльності зазначених третіх осіб, залучених ним до виконання цього договору, в тому ж порядку і обсязі, як і за власні дії. В цьому випадку Експедитор-</w:t>
      </w:r>
      <w:r w:rsidR="007F2CDD" w:rsidRPr="00BF19F5">
        <w:t>п</w:t>
      </w:r>
      <w:r w:rsidRPr="00BF19F5">
        <w:t>еревізник діє за дорученням і за рахунок Замовника.</w:t>
      </w:r>
    </w:p>
    <w:p w:rsidR="00A67A44" w:rsidRPr="00BF19F5" w:rsidRDefault="009F344A" w:rsidP="00BF19F5">
      <w:pPr>
        <w:pStyle w:val="af1"/>
        <w:numPr>
          <w:ilvl w:val="1"/>
          <w:numId w:val="6"/>
        </w:numPr>
        <w:jc w:val="both"/>
      </w:pPr>
      <w:r w:rsidRPr="00BF19F5">
        <w:t xml:space="preserve">Перевезення виконуються відповідно до умов </w:t>
      </w:r>
      <w:r w:rsidR="00231794" w:rsidRPr="00BF19F5">
        <w:t>Брюссельськ</w:t>
      </w:r>
      <w:r w:rsidR="00ED47B0" w:rsidRPr="00BF19F5">
        <w:t>ої</w:t>
      </w:r>
      <w:r w:rsidR="00231794" w:rsidRPr="00BF19F5">
        <w:t xml:space="preserve"> конвенці</w:t>
      </w:r>
      <w:r w:rsidR="00ED47B0" w:rsidRPr="00BF19F5">
        <w:t>ї</w:t>
      </w:r>
      <w:r w:rsidR="00231794" w:rsidRPr="00BF19F5">
        <w:t xml:space="preserve"> щодо уніфікації деяких правил про коносамент, прийнят</w:t>
      </w:r>
      <w:r w:rsidR="00ED47B0" w:rsidRPr="00BF19F5">
        <w:t>ої</w:t>
      </w:r>
      <w:r w:rsidR="00231794" w:rsidRPr="00BF19F5">
        <w:t xml:space="preserve"> Міжнародним морським комітетом 1924 р.</w:t>
      </w:r>
      <w:r w:rsidRPr="00BF19F5">
        <w:t>,</w:t>
      </w:r>
      <w:r w:rsidR="00231794" w:rsidRPr="00BF19F5">
        <w:t xml:space="preserve"> Протокол</w:t>
      </w:r>
      <w:r w:rsidR="00ED47B0" w:rsidRPr="00BF19F5">
        <w:t>у</w:t>
      </w:r>
      <w:r w:rsidR="00231794" w:rsidRPr="00BF19F5">
        <w:t xml:space="preserve"> про зміну Міжнародної конвенції про уніфікацію деяких правил про коносамент</w:t>
      </w:r>
      <w:r w:rsidR="00ED47B0" w:rsidRPr="00BF19F5">
        <w:t>,</w:t>
      </w:r>
      <w:r w:rsidR="00231794" w:rsidRPr="00BF19F5">
        <w:t xml:space="preserve"> прийнят</w:t>
      </w:r>
      <w:r w:rsidR="00ED47B0" w:rsidRPr="00BF19F5">
        <w:t>ого</w:t>
      </w:r>
      <w:r w:rsidR="00231794" w:rsidRPr="00BF19F5">
        <w:t xml:space="preserve"> 23 лютого 1968 p. у Брюсселі на другій частині 12-ї сесії Дипломатичної конференції з морського права</w:t>
      </w:r>
      <w:r w:rsidR="00AC326F" w:rsidRPr="00BF19F5">
        <w:t xml:space="preserve"> (н</w:t>
      </w:r>
      <w:r w:rsidR="00231794" w:rsidRPr="00BF19F5">
        <w:t>абув чинності 6 грудня 1978 р.</w:t>
      </w:r>
      <w:r w:rsidR="00AC326F" w:rsidRPr="00BF19F5">
        <w:t>)</w:t>
      </w:r>
      <w:r w:rsidR="00231794" w:rsidRPr="00BF19F5">
        <w:t>, Конвенції ООН про морське перевезення вантажів 1978 р.</w:t>
      </w:r>
      <w:r w:rsidRPr="00BF19F5">
        <w:t xml:space="preserve"> </w:t>
      </w:r>
      <w:r w:rsidR="00A67A44" w:rsidRPr="00BF19F5">
        <w:t>т.д.</w:t>
      </w:r>
      <w:r w:rsidR="00E65073" w:rsidRPr="00BF19F5">
        <w:t xml:space="preserve"> </w:t>
      </w:r>
      <w:r w:rsidR="00AC326F" w:rsidRPr="00BF19F5">
        <w:t>Д</w:t>
      </w:r>
      <w:r w:rsidR="00E65073" w:rsidRPr="00BF19F5">
        <w:t xml:space="preserve">ля комбінованого перевезення діють також міжнародні договори щодо автомобільних перевезень вантажів, а саме: </w:t>
      </w:r>
      <w:r w:rsidR="009920EB" w:rsidRPr="00BF19F5">
        <w:t>Конвенція про договір міжнародного перевезення вантажів (КДПВ), Європейська угода про режим праці та відпочинку водіїв (ESTR), Конвенція про міжнародне перевезення вантажів із застосуванням книжки МДП (Конвенція МДП).</w:t>
      </w:r>
    </w:p>
    <w:p w:rsidR="009F344A" w:rsidRPr="00BF19F5" w:rsidRDefault="009F344A" w:rsidP="00BF19F5">
      <w:pPr>
        <w:pStyle w:val="af1"/>
        <w:numPr>
          <w:ilvl w:val="1"/>
          <w:numId w:val="6"/>
        </w:numPr>
        <w:jc w:val="both"/>
      </w:pPr>
      <w:r w:rsidRPr="00BF19F5">
        <w:t>Сторони визнають юридичну силу письмових повідомлень, переданих за допомогою електронного зв'язку, з обов'язковим подальшим наданням оригіналів документів іншій стороні. При цьому вся кореспонденція, спрямована по E-</w:t>
      </w:r>
      <w:proofErr w:type="spellStart"/>
      <w:r w:rsidRPr="00BF19F5">
        <w:t>mail</w:t>
      </w:r>
      <w:proofErr w:type="spellEnd"/>
      <w:r w:rsidRPr="00BF19F5">
        <w:t xml:space="preserve"> на адресу, вказану в даному Договорі, вважається отриманою Експедитором-</w:t>
      </w:r>
      <w:r w:rsidR="007F2CDD" w:rsidRPr="00BF19F5">
        <w:t>п</w:t>
      </w:r>
      <w:r w:rsidRPr="00BF19F5">
        <w:t>еревізником в момент її відправки з поштової скриньки Замовника, зазначено</w:t>
      </w:r>
      <w:r w:rsidR="007F2CDD" w:rsidRPr="00BF19F5">
        <w:t>ї</w:t>
      </w:r>
      <w:r w:rsidRPr="00BF19F5">
        <w:t xml:space="preserve"> в даному Договорі.</w:t>
      </w:r>
    </w:p>
    <w:p w:rsidR="00C85FB0" w:rsidRPr="00BF19F5" w:rsidRDefault="00C85FB0" w:rsidP="00BF19F5">
      <w:pPr>
        <w:jc w:val="both"/>
      </w:pPr>
    </w:p>
    <w:p w:rsidR="00C85FB0" w:rsidRPr="00BF19F5" w:rsidRDefault="00F455D8" w:rsidP="00BF19F5">
      <w:pPr>
        <w:pStyle w:val="af1"/>
        <w:numPr>
          <w:ilvl w:val="0"/>
          <w:numId w:val="6"/>
        </w:numPr>
        <w:jc w:val="center"/>
        <w:rPr>
          <w:b/>
        </w:rPr>
      </w:pPr>
      <w:r w:rsidRPr="00BF19F5">
        <w:rPr>
          <w:b/>
        </w:rPr>
        <w:t>ОБОВ’ЯЗКИ СТОРІН</w:t>
      </w:r>
    </w:p>
    <w:p w:rsidR="00C85FB0" w:rsidRPr="00BF19F5" w:rsidRDefault="00C85FB0" w:rsidP="00BF19F5">
      <w:pPr>
        <w:jc w:val="both"/>
        <w:rPr>
          <w:b/>
        </w:rPr>
      </w:pPr>
      <w:r w:rsidRPr="00BF19F5">
        <w:rPr>
          <w:b/>
        </w:rPr>
        <w:t xml:space="preserve">2.1. </w:t>
      </w:r>
      <w:r w:rsidR="00F455D8" w:rsidRPr="00BF19F5">
        <w:rPr>
          <w:b/>
        </w:rPr>
        <w:t>Обов’язки Замовника</w:t>
      </w:r>
      <w:r w:rsidRPr="00BF19F5">
        <w:rPr>
          <w:b/>
        </w:rPr>
        <w:t>:</w:t>
      </w:r>
    </w:p>
    <w:p w:rsidR="00F455D8" w:rsidRPr="00BF19F5" w:rsidRDefault="00F455D8" w:rsidP="00BF19F5">
      <w:pPr>
        <w:pStyle w:val="af1"/>
        <w:numPr>
          <w:ilvl w:val="2"/>
          <w:numId w:val="8"/>
        </w:numPr>
        <w:ind w:left="0" w:firstLine="0"/>
        <w:jc w:val="both"/>
      </w:pPr>
      <w:r w:rsidRPr="00BF19F5">
        <w:t>Надати Експедитору-перевізнику Заявку на перевезення вантажу в письмовому вигляді шляхом її направлення на E-</w:t>
      </w:r>
      <w:proofErr w:type="spellStart"/>
      <w:r w:rsidRPr="00BF19F5">
        <w:t>mail</w:t>
      </w:r>
      <w:proofErr w:type="spellEnd"/>
      <w:r w:rsidRPr="00BF19F5">
        <w:t xml:space="preserve"> адресу, вказану в даному Договорі. Заявка на перевезення вантажу повинна містити: дані вантажовідправника і вантажоодержувача; дати завантаження (тобто дати подання </w:t>
      </w:r>
      <w:r w:rsidR="00007FCB" w:rsidRPr="00BF19F5">
        <w:t xml:space="preserve">контейнера (іншого </w:t>
      </w:r>
      <w:r w:rsidRPr="00BF19F5">
        <w:t>транспортного засобу</w:t>
      </w:r>
      <w:r w:rsidR="00007FCB" w:rsidRPr="00BF19F5">
        <w:t>)</w:t>
      </w:r>
      <w:r w:rsidRPr="00BF19F5">
        <w:t xml:space="preserve"> під завантаження); найменування вантажу, його вага (брутто) і габарити; маршрут перевезення (порт навантаження, порт </w:t>
      </w:r>
      <w:r w:rsidR="00A572F8" w:rsidRPr="00BF19F5">
        <w:t>роз</w:t>
      </w:r>
      <w:r w:rsidRPr="00BF19F5">
        <w:t>вантаження, місце навантаження і доставки вантажу)</w:t>
      </w:r>
      <w:r w:rsidR="00007FCB" w:rsidRPr="00BF19F5">
        <w:t>;</w:t>
      </w:r>
      <w:r w:rsidRPr="00BF19F5">
        <w:t xml:space="preserve"> особливі умови перевезення при наявності таких; заплановану дату надання вантажу відправником; тип транспортного засобу та іншу інформацію, яка необхідна для належного виконання Заявки. При цьому графік завантаження вантажу, призначеного до міжнародних перевезень, повідомляється не пізніше, ніж за </w:t>
      </w:r>
      <w:r w:rsidR="006311E3" w:rsidRPr="00BF19F5">
        <w:t>2 (</w:t>
      </w:r>
      <w:r w:rsidR="002637E1" w:rsidRPr="00BF19F5">
        <w:t>два</w:t>
      </w:r>
      <w:r w:rsidR="00AB273C" w:rsidRPr="00BF19F5">
        <w:t>)</w:t>
      </w:r>
      <w:r w:rsidRPr="00BF19F5">
        <w:t xml:space="preserve"> календарні дні до завантаження. Про всі зміни дати завантаження повідомляється не пізніше, ніж за 24 години. Експедитор-перевізник зобов'язаний в день отримання Заявки підписати її і відправити на адресу Замовника, а також відправити її скановану копію на E-</w:t>
      </w:r>
      <w:proofErr w:type="spellStart"/>
      <w:r w:rsidRPr="00BF19F5">
        <w:t>mail</w:t>
      </w:r>
      <w:proofErr w:type="spellEnd"/>
      <w:r w:rsidRPr="00BF19F5">
        <w:t xml:space="preserve"> адрес</w:t>
      </w:r>
      <w:r w:rsidR="00185560" w:rsidRPr="00BF19F5">
        <w:t>у</w:t>
      </w:r>
      <w:r w:rsidRPr="00BF19F5">
        <w:t xml:space="preserve"> Замовника, зазначен</w:t>
      </w:r>
      <w:r w:rsidR="00185560" w:rsidRPr="00BF19F5">
        <w:t>у</w:t>
      </w:r>
      <w:r w:rsidRPr="00BF19F5">
        <w:t xml:space="preserve"> в цьому Договорі.</w:t>
      </w:r>
    </w:p>
    <w:p w:rsidR="00185560" w:rsidRPr="00BF19F5" w:rsidRDefault="00185560" w:rsidP="00BF19F5">
      <w:pPr>
        <w:pStyle w:val="af1"/>
        <w:numPr>
          <w:ilvl w:val="2"/>
          <w:numId w:val="8"/>
        </w:numPr>
        <w:ind w:left="0" w:firstLine="0"/>
        <w:jc w:val="both"/>
      </w:pPr>
      <w:r w:rsidRPr="00BF19F5">
        <w:t>Після узгодження Заявки Експедитором-перевізником шляхом її підписання і фактичного приймання вантажу до перевезення, останній не має права посилатися на невідповідність інформації, що міститься в такій Заявці як на причину невиконання / неналежного виконання своїх зобов'язань за цим Договором.</w:t>
      </w:r>
    </w:p>
    <w:p w:rsidR="00B92D13" w:rsidRPr="00BF19F5" w:rsidRDefault="00AB273C" w:rsidP="00BF19F5">
      <w:pPr>
        <w:contextualSpacing/>
        <w:jc w:val="both"/>
      </w:pPr>
      <w:r w:rsidRPr="00BF19F5">
        <w:t>2</w:t>
      </w:r>
      <w:r w:rsidR="00B92D13" w:rsidRPr="00BF19F5">
        <w:t>.1.</w:t>
      </w:r>
      <w:r w:rsidRPr="00BF19F5">
        <w:t>3</w:t>
      </w:r>
      <w:r w:rsidR="00B92D13" w:rsidRPr="00BF19F5">
        <w:t>. Передати Експедитору</w:t>
      </w:r>
      <w:r w:rsidRPr="00BF19F5">
        <w:t>-перевізнику</w:t>
      </w:r>
      <w:r w:rsidR="00B92D13" w:rsidRPr="00BF19F5">
        <w:t xml:space="preserve"> необхідні документи для представлення інтересів </w:t>
      </w:r>
      <w:r w:rsidR="001E7300" w:rsidRPr="00BF19F5">
        <w:t>Замовника</w:t>
      </w:r>
      <w:r w:rsidR="00B92D13" w:rsidRPr="00BF19F5">
        <w:t xml:space="preserve"> при виконанні цього договору, а також всі супровідні документи на вантаж, необхідні для оформлення товарно-транспортних документів та митного оформлення вантажу.</w:t>
      </w:r>
    </w:p>
    <w:p w:rsidR="00B92D13" w:rsidRPr="00BF19F5" w:rsidRDefault="00AB273C" w:rsidP="00BF19F5">
      <w:pPr>
        <w:contextualSpacing/>
        <w:jc w:val="both"/>
      </w:pPr>
      <w:r w:rsidRPr="00BF19F5">
        <w:t>2</w:t>
      </w:r>
      <w:r w:rsidR="00B92D13" w:rsidRPr="00BF19F5">
        <w:t>.1.</w:t>
      </w:r>
      <w:r w:rsidRPr="00BF19F5">
        <w:t>4</w:t>
      </w:r>
      <w:r w:rsidR="00B92D13" w:rsidRPr="00BF19F5">
        <w:t xml:space="preserve">. </w:t>
      </w:r>
      <w:r w:rsidR="001E7300" w:rsidRPr="00BF19F5">
        <w:t>Замовник</w:t>
      </w:r>
      <w:r w:rsidR="00B92D13" w:rsidRPr="00BF19F5">
        <w:t xml:space="preserve"> зобов'язується забезпечити пакування та маркування вантажу, відповідно до стандартів для транспортування авто / авіа / морським транспортом.</w:t>
      </w:r>
    </w:p>
    <w:p w:rsidR="00B92D13" w:rsidRDefault="00AB273C" w:rsidP="00BF19F5">
      <w:pPr>
        <w:contextualSpacing/>
        <w:jc w:val="both"/>
      </w:pPr>
      <w:r w:rsidRPr="00BF19F5">
        <w:t>2</w:t>
      </w:r>
      <w:r w:rsidR="00B92D13" w:rsidRPr="00BF19F5">
        <w:t>.1.</w:t>
      </w:r>
      <w:r w:rsidRPr="00BF19F5">
        <w:t>5</w:t>
      </w:r>
      <w:r w:rsidR="00B92D13" w:rsidRPr="00BF19F5">
        <w:t>. Надати Експедитору</w:t>
      </w:r>
      <w:r w:rsidR="00D63902" w:rsidRPr="00BF19F5">
        <w:t>-перевізнику</w:t>
      </w:r>
      <w:r w:rsidR="00B92D13" w:rsidRPr="00BF19F5">
        <w:t xml:space="preserve"> або, за погодженням з ним, іншим особам документи на відвантаження імпортних вантажів з порту не пізніше, ніж за </w:t>
      </w:r>
      <w:r w:rsidR="006311E3" w:rsidRPr="00BF19F5">
        <w:t xml:space="preserve">1 (один) </w:t>
      </w:r>
      <w:r w:rsidR="00B92D13" w:rsidRPr="00BF19F5">
        <w:t>д</w:t>
      </w:r>
      <w:r w:rsidR="006311E3" w:rsidRPr="00BF19F5">
        <w:t xml:space="preserve">ень </w:t>
      </w:r>
      <w:r w:rsidR="00B92D13" w:rsidRPr="00BF19F5">
        <w:t xml:space="preserve">до прибуття судна, доручення на організацію робіт. </w:t>
      </w:r>
    </w:p>
    <w:p w:rsidR="00DB0986" w:rsidRDefault="00DB0986" w:rsidP="00DB0986">
      <w:pPr>
        <w:jc w:val="both"/>
      </w:pPr>
      <w:r>
        <w:t xml:space="preserve">2.1.6. Забезпечувати нормативний простій </w:t>
      </w:r>
      <w:r w:rsidRPr="00BF19F5">
        <w:t>контейнер</w:t>
      </w:r>
      <w:r>
        <w:t xml:space="preserve">ів </w:t>
      </w:r>
      <w:r w:rsidRPr="00BF19F5">
        <w:t>(інш</w:t>
      </w:r>
      <w:r w:rsidR="00FC6439">
        <w:t>их</w:t>
      </w:r>
      <w:r w:rsidRPr="00BF19F5">
        <w:t xml:space="preserve"> транспортн</w:t>
      </w:r>
      <w:r w:rsidR="00FC6439">
        <w:t xml:space="preserve">их </w:t>
      </w:r>
      <w:r w:rsidRPr="00BF19F5">
        <w:t>засоб</w:t>
      </w:r>
      <w:r w:rsidR="00FC6439">
        <w:t>ів</w:t>
      </w:r>
      <w:r w:rsidRPr="00BF19F5">
        <w:t>)</w:t>
      </w:r>
      <w:r>
        <w:t>, наданих Експедитором-перевізником, встановлений міжнародними правилами:</w:t>
      </w:r>
    </w:p>
    <w:p w:rsidR="00DB0986" w:rsidRDefault="00DB0986" w:rsidP="00DB0986">
      <w:pPr>
        <w:jc w:val="both"/>
      </w:pPr>
      <w:r>
        <w:t>- на завантаження та митне оформлення - 48 годин;</w:t>
      </w:r>
    </w:p>
    <w:p w:rsidR="00DB0986" w:rsidRDefault="00DB0986" w:rsidP="00DB0986">
      <w:pPr>
        <w:jc w:val="both"/>
      </w:pPr>
      <w:r>
        <w:t>- на митне оформлення та розвантаження - 48 годин;</w:t>
      </w:r>
    </w:p>
    <w:p w:rsidR="00DB0986" w:rsidRDefault="00DB0986" w:rsidP="00DB0986">
      <w:pPr>
        <w:jc w:val="both"/>
      </w:pPr>
      <w:r>
        <w:lastRenderedPageBreak/>
        <w:t xml:space="preserve">Терміни, зазначені в цьому підпункті, розраховуються за умови надання документів, необхідних для здійснення </w:t>
      </w:r>
      <w:r w:rsidR="00FC6439">
        <w:t>операцій</w:t>
      </w:r>
      <w:r>
        <w:t>. Вихідні та святкові дні не враховуються при визначенні часу простою.</w:t>
      </w:r>
    </w:p>
    <w:p w:rsidR="00B92D13" w:rsidRPr="00BF19F5" w:rsidRDefault="00AB273C" w:rsidP="00BF19F5">
      <w:pPr>
        <w:contextualSpacing/>
        <w:jc w:val="both"/>
      </w:pPr>
      <w:r w:rsidRPr="00BF19F5">
        <w:t>2</w:t>
      </w:r>
      <w:r w:rsidR="00B92D13" w:rsidRPr="00BF19F5">
        <w:t>.1.</w:t>
      </w:r>
      <w:r w:rsidR="00FC6439">
        <w:t>7</w:t>
      </w:r>
      <w:r w:rsidR="00B92D13" w:rsidRPr="00BF19F5">
        <w:t>. Своєчасно давати Експедитору</w:t>
      </w:r>
      <w:r w:rsidR="00D63902" w:rsidRPr="00BF19F5">
        <w:t>-перевізнику</w:t>
      </w:r>
      <w:r w:rsidR="00B92D13" w:rsidRPr="00BF19F5">
        <w:t xml:space="preserve"> доручення та інструкції незалежно від способу передачі (поштою, телеграфом або телефаксом) із зазначенням всіх необхідних відомостей для виконання цього договору. </w:t>
      </w:r>
      <w:r w:rsidRPr="00BF19F5">
        <w:t>У випадку, якщо д</w:t>
      </w:r>
      <w:r w:rsidR="00B92D13" w:rsidRPr="00BF19F5">
        <w:t>окументи</w:t>
      </w:r>
      <w:r w:rsidRPr="00BF19F5">
        <w:t xml:space="preserve"> не </w:t>
      </w:r>
      <w:r w:rsidR="00B92D13" w:rsidRPr="00BF19F5">
        <w:t xml:space="preserve"> мають усіх необхідних реквізитів та програм (ввізні, вивізні і транзитні дозволи, ветеринарні, санітарні та карантинні сертифікати, вантажні декларації та сертифікати, розмірні креслення на негабаритні, великовагові і довгомірні вантажі тощо), що забезпечують можливість митного оформлення та підготовку вантажів до відправлення / приймання, а також можливість оформлення провізних та розрахункових документів, Експедитор</w:t>
      </w:r>
      <w:r w:rsidRPr="00BF19F5">
        <w:t>-перевізник</w:t>
      </w:r>
      <w:r w:rsidR="00B92D13" w:rsidRPr="00BF19F5">
        <w:t xml:space="preserve"> негайно інформує </w:t>
      </w:r>
      <w:r w:rsidRPr="00BF19F5">
        <w:t xml:space="preserve">про це </w:t>
      </w:r>
      <w:r w:rsidR="001E7300" w:rsidRPr="00BF19F5">
        <w:t>Замовника</w:t>
      </w:r>
      <w:r w:rsidR="00B92D13" w:rsidRPr="00BF19F5">
        <w:t>.</w:t>
      </w:r>
    </w:p>
    <w:p w:rsidR="00AB273C" w:rsidRPr="00BF19F5" w:rsidRDefault="00AB273C" w:rsidP="00BF19F5">
      <w:pPr>
        <w:contextualSpacing/>
        <w:jc w:val="both"/>
      </w:pPr>
      <w:r w:rsidRPr="00BF19F5">
        <w:t>2</w:t>
      </w:r>
      <w:r w:rsidR="00B92D13" w:rsidRPr="00BF19F5">
        <w:t>.1.</w:t>
      </w:r>
      <w:r w:rsidR="00FC6439">
        <w:t>8</w:t>
      </w:r>
      <w:r w:rsidR="00B92D13" w:rsidRPr="00BF19F5">
        <w:t>. Надавати Експедитору</w:t>
      </w:r>
      <w:r w:rsidRPr="00BF19F5">
        <w:t>-перевізнику</w:t>
      </w:r>
      <w:r w:rsidR="00B92D13" w:rsidRPr="00BF19F5">
        <w:t xml:space="preserve"> всю необхідну інформацію про характер і властивості вантажу, а також інструкції з обробки, перевалки та перевезення вантажів, а в разі перевезення небезпечних вантажів - вказувати їх класифікації за МОПОГ або вантажів, транспортування яких має особливості.   </w:t>
      </w:r>
    </w:p>
    <w:p w:rsidR="00B92D13" w:rsidRPr="00BF19F5" w:rsidRDefault="00AB273C" w:rsidP="00BF19F5">
      <w:pPr>
        <w:contextualSpacing/>
        <w:jc w:val="both"/>
      </w:pPr>
      <w:r w:rsidRPr="00BF19F5">
        <w:t>2</w:t>
      </w:r>
      <w:r w:rsidR="00B92D13" w:rsidRPr="00BF19F5">
        <w:t>.1.</w:t>
      </w:r>
      <w:r w:rsidR="00FC6439">
        <w:t>9</w:t>
      </w:r>
      <w:r w:rsidR="00B92D13" w:rsidRPr="00BF19F5">
        <w:t>. Своєчасно оплачувати послуги Експедитора</w:t>
      </w:r>
      <w:r w:rsidR="00D63902" w:rsidRPr="00BF19F5">
        <w:t>-перевізника</w:t>
      </w:r>
      <w:r w:rsidR="00B92D13" w:rsidRPr="00BF19F5">
        <w:t xml:space="preserve"> за тарифами встановленими за згодою Сторін.                                                                                        </w:t>
      </w:r>
    </w:p>
    <w:p w:rsidR="00B92D13" w:rsidRPr="00BF19F5" w:rsidRDefault="00AB273C" w:rsidP="00BF19F5">
      <w:pPr>
        <w:contextualSpacing/>
        <w:jc w:val="both"/>
      </w:pPr>
      <w:r w:rsidRPr="00BF19F5">
        <w:t>2</w:t>
      </w:r>
      <w:r w:rsidR="00B92D13" w:rsidRPr="00BF19F5">
        <w:t>.1.</w:t>
      </w:r>
      <w:r w:rsidR="00FC6439">
        <w:t>10</w:t>
      </w:r>
      <w:r w:rsidR="00B92D13" w:rsidRPr="00BF19F5">
        <w:t>. Видати Експедитору</w:t>
      </w:r>
      <w:r w:rsidR="00D63902" w:rsidRPr="00BF19F5">
        <w:t>-перевізнику</w:t>
      </w:r>
      <w:r w:rsidR="00B92D13" w:rsidRPr="00BF19F5">
        <w:t xml:space="preserve"> довіреність, якщо вона необхідна для виконання його обов'язків.                                                                                           </w:t>
      </w:r>
    </w:p>
    <w:p w:rsidR="00B92D13" w:rsidRPr="00BF19F5" w:rsidRDefault="00AB273C" w:rsidP="00BF19F5">
      <w:pPr>
        <w:contextualSpacing/>
        <w:jc w:val="both"/>
      </w:pPr>
      <w:r w:rsidRPr="00BF19F5">
        <w:t>2</w:t>
      </w:r>
      <w:r w:rsidR="00B92D13" w:rsidRPr="00BF19F5">
        <w:t>.1.1</w:t>
      </w:r>
      <w:r w:rsidR="00FC6439">
        <w:t>1</w:t>
      </w:r>
      <w:r w:rsidR="00B92D13" w:rsidRPr="00BF19F5">
        <w:t>. Оплатити Експедитору</w:t>
      </w:r>
      <w:r w:rsidR="00D63902" w:rsidRPr="00BF19F5">
        <w:t>-перевізнику</w:t>
      </w:r>
      <w:r w:rsidR="00B92D13" w:rsidRPr="00BF19F5">
        <w:t xml:space="preserve"> витрати по оплаті вантажних операцій, зберігання контейнера, простою транспортних засобів, а також демередж / </w:t>
      </w:r>
      <w:proofErr w:type="spellStart"/>
      <w:r w:rsidR="00B92D13" w:rsidRPr="00BF19F5">
        <w:t>детеншн</w:t>
      </w:r>
      <w:proofErr w:type="spellEnd"/>
      <w:r w:rsidR="00B92D13" w:rsidRPr="00BF19F5">
        <w:t xml:space="preserve"> судноплавної контейнерної лінії </w:t>
      </w:r>
      <w:r w:rsidR="006311E3" w:rsidRPr="00BF19F5">
        <w:t>–</w:t>
      </w:r>
      <w:r w:rsidR="00B92D13" w:rsidRPr="00BF19F5">
        <w:t xml:space="preserve"> власника контейнерного обладнання згідно рахунків організації, що здійснила вантажні операції, порту, терміналів, перевізників, тарифів лінії, інших організацій у разі огляду вантажу в контейнері і / або транспортному засобі або затримки вантажу в контейнері і / або транспортному засобі в портах відвантаження, перевалки, прибуття, на прикордонних переходах на вимогу митних, інших офіційних контролюючих, наглядових органів та правоохоронних органів.</w:t>
      </w:r>
    </w:p>
    <w:p w:rsidR="00F455D8" w:rsidRPr="00BF19F5" w:rsidRDefault="00660A2D" w:rsidP="00BF19F5">
      <w:pPr>
        <w:contextualSpacing/>
        <w:jc w:val="both"/>
      </w:pPr>
      <w:r w:rsidRPr="00BF19F5">
        <w:t>2</w:t>
      </w:r>
      <w:r w:rsidR="00B92D13" w:rsidRPr="00BF19F5">
        <w:t>.1.1</w:t>
      </w:r>
      <w:r w:rsidR="00FC6439">
        <w:t>2</w:t>
      </w:r>
      <w:r w:rsidR="00B92D13" w:rsidRPr="00BF19F5">
        <w:t>. Провести митне оформлення / очищення, оформляти документи і організовувати роботи відповідно до митних, карантинних та санітарних вимог.</w:t>
      </w:r>
    </w:p>
    <w:p w:rsidR="00C85FB0" w:rsidRPr="00BF19F5" w:rsidRDefault="00C85FB0" w:rsidP="00BF19F5">
      <w:pPr>
        <w:jc w:val="both"/>
        <w:rPr>
          <w:b/>
        </w:rPr>
      </w:pPr>
      <w:r w:rsidRPr="00BF19F5">
        <w:rPr>
          <w:b/>
        </w:rPr>
        <w:t xml:space="preserve">2.2. </w:t>
      </w:r>
      <w:r w:rsidR="008F74DC" w:rsidRPr="00BF19F5">
        <w:rPr>
          <w:b/>
        </w:rPr>
        <w:t>Обов’язки Е</w:t>
      </w:r>
      <w:r w:rsidRPr="00BF19F5">
        <w:rPr>
          <w:b/>
        </w:rPr>
        <w:t>кспедитора-</w:t>
      </w:r>
      <w:r w:rsidR="008F74DC" w:rsidRPr="00BF19F5">
        <w:rPr>
          <w:b/>
        </w:rPr>
        <w:t>п</w:t>
      </w:r>
      <w:r w:rsidR="000F77E4" w:rsidRPr="00BF19F5">
        <w:rPr>
          <w:b/>
        </w:rPr>
        <w:t>ерев</w:t>
      </w:r>
      <w:r w:rsidR="008F74DC" w:rsidRPr="00BF19F5">
        <w:rPr>
          <w:b/>
        </w:rPr>
        <w:t>ізника</w:t>
      </w:r>
      <w:r w:rsidRPr="00BF19F5">
        <w:rPr>
          <w:b/>
        </w:rPr>
        <w:t>:</w:t>
      </w:r>
    </w:p>
    <w:p w:rsidR="00165DBE" w:rsidRPr="00BF19F5" w:rsidRDefault="00165DBE" w:rsidP="00BF19F5">
      <w:pPr>
        <w:jc w:val="both"/>
      </w:pPr>
      <w:r w:rsidRPr="00BF19F5">
        <w:t xml:space="preserve">2.2.1.За плату і за рахунок </w:t>
      </w:r>
      <w:r w:rsidR="001E7300" w:rsidRPr="00BF19F5">
        <w:t>Замовника</w:t>
      </w:r>
      <w:r w:rsidRPr="00BF19F5">
        <w:t xml:space="preserve"> організувати перевезення його вантажів на умовах, погоджених сторонами, а також надавати інші послуги </w:t>
      </w:r>
      <w:r w:rsidR="001E7300" w:rsidRPr="00BF19F5">
        <w:t>Замовнику</w:t>
      </w:r>
      <w:r w:rsidRPr="00BF19F5">
        <w:t xml:space="preserve"> за погодженням сторін. При необхідності для виконання своїх зобов'язань за договором, укладати від свого та/або від імені </w:t>
      </w:r>
      <w:r w:rsidR="00CB059D" w:rsidRPr="00BF19F5">
        <w:t>Замовника</w:t>
      </w:r>
      <w:r w:rsidR="00277031" w:rsidRPr="00BF19F5">
        <w:t xml:space="preserve"> (</w:t>
      </w:r>
      <w:r w:rsidR="00BF19F5">
        <w:t xml:space="preserve">при </w:t>
      </w:r>
      <w:r w:rsidR="00277031" w:rsidRPr="00BF19F5">
        <w:t>наявності відповідних повноважень)</w:t>
      </w:r>
      <w:r w:rsidRPr="00BF19F5">
        <w:t xml:space="preserve"> і за </w:t>
      </w:r>
      <w:r w:rsidR="00BF19F5">
        <w:t xml:space="preserve">його </w:t>
      </w:r>
      <w:r w:rsidRPr="00BF19F5">
        <w:t>рахунок  договори з транспортними організаціями: контейнерними лініями, перевізниками, складами зберігання та ін</w:t>
      </w:r>
      <w:r w:rsidR="00277031" w:rsidRPr="00BF19F5">
        <w:t>шими</w:t>
      </w:r>
      <w:r w:rsidRPr="00BF19F5">
        <w:t xml:space="preserve"> організаціями. Документом, що підтверджує наявність і зміст такого договору з транспортними організаціями, є транспортний документ (накладна</w:t>
      </w:r>
      <w:r w:rsidR="006311E3" w:rsidRPr="00BF19F5">
        <w:t xml:space="preserve">) – </w:t>
      </w:r>
      <w:r w:rsidRPr="00BF19F5">
        <w:t>коносамент</w:t>
      </w:r>
      <w:r w:rsidR="006311E3" w:rsidRPr="00BF19F5">
        <w:t xml:space="preserve"> </w:t>
      </w:r>
      <w:r w:rsidRPr="00BF19F5">
        <w:t>(B / L)</w:t>
      </w:r>
      <w:r w:rsidR="006311E3" w:rsidRPr="00BF19F5">
        <w:t xml:space="preserve">, автомобільна транспортна накладна </w:t>
      </w:r>
      <w:r w:rsidRPr="00BF19F5">
        <w:t>(CMR).</w:t>
      </w:r>
    </w:p>
    <w:p w:rsidR="00165DBE" w:rsidRPr="00BF19F5" w:rsidRDefault="00165DBE" w:rsidP="00BF19F5">
      <w:pPr>
        <w:jc w:val="both"/>
      </w:pPr>
      <w:r w:rsidRPr="00BF19F5">
        <w:t xml:space="preserve">2.2.2. Представляти інтереси </w:t>
      </w:r>
      <w:r w:rsidR="00CB059D" w:rsidRPr="00BF19F5">
        <w:t>Замовника</w:t>
      </w:r>
      <w:r w:rsidRPr="00BF19F5">
        <w:t xml:space="preserve"> у взаємовідносинах з перевізниками, портами, аеропортами</w:t>
      </w:r>
      <w:r w:rsidR="00277031" w:rsidRPr="00BF19F5">
        <w:t>,</w:t>
      </w:r>
      <w:r w:rsidRPr="00BF19F5">
        <w:t xml:space="preserve"> державними органами та ін. організаціями у зв'язку з перевезенням, перевалкою, ТЕО вантажів </w:t>
      </w:r>
      <w:r w:rsidR="00CB059D" w:rsidRPr="00BF19F5">
        <w:t>Замовника</w:t>
      </w:r>
      <w:r w:rsidRPr="00BF19F5">
        <w:t>, виконувати інші роботи, додатково письмово погоджені Сторонами.</w:t>
      </w:r>
    </w:p>
    <w:p w:rsidR="00165DBE" w:rsidRPr="00BF19F5" w:rsidRDefault="00165DBE" w:rsidP="00BF19F5">
      <w:pPr>
        <w:tabs>
          <w:tab w:val="left" w:pos="2475"/>
        </w:tabs>
        <w:jc w:val="both"/>
      </w:pPr>
      <w:r w:rsidRPr="00BF19F5">
        <w:t>2.2.</w:t>
      </w:r>
      <w:r w:rsidR="00660A2D" w:rsidRPr="00BF19F5">
        <w:t>3</w:t>
      </w:r>
      <w:r w:rsidRPr="00BF19F5">
        <w:t>. У разі зміни узгоджених сторонами тарифів на перевезення Екс</w:t>
      </w:r>
      <w:r w:rsidR="00B92D13" w:rsidRPr="00BF19F5">
        <w:t xml:space="preserve">педитор-перевізник </w:t>
      </w:r>
      <w:r w:rsidRPr="00BF19F5">
        <w:t xml:space="preserve">зобов'язаний </w:t>
      </w:r>
      <w:r w:rsidR="00B92D13" w:rsidRPr="00BF19F5">
        <w:t xml:space="preserve">погодити зміну тарифів з </w:t>
      </w:r>
      <w:r w:rsidR="00CB059D" w:rsidRPr="00BF19F5">
        <w:t>Замовником</w:t>
      </w:r>
      <w:r w:rsidR="00B92D13" w:rsidRPr="00BF19F5">
        <w:t xml:space="preserve"> </w:t>
      </w:r>
      <w:r w:rsidRPr="00BF19F5">
        <w:t xml:space="preserve">до початку </w:t>
      </w:r>
      <w:r w:rsidR="006311E3" w:rsidRPr="00BF19F5">
        <w:t>з</w:t>
      </w:r>
      <w:r w:rsidRPr="00BF19F5">
        <w:t>авантаження. Зміна ставок залізничного тарифу</w:t>
      </w:r>
      <w:r w:rsidR="00277031" w:rsidRPr="00BF19F5">
        <w:t>,</w:t>
      </w:r>
      <w:r w:rsidRPr="00BF19F5">
        <w:t xml:space="preserve"> інших причетних до перевезення платежів, а також зміни тарифних ставок у портах, вводиться в дію </w:t>
      </w:r>
      <w:r w:rsidR="00277031" w:rsidRPr="00BF19F5">
        <w:t xml:space="preserve">згідно </w:t>
      </w:r>
      <w:r w:rsidRPr="00BF19F5">
        <w:t xml:space="preserve">наказу відповідного органу. При зміні ставок і тарифів, які встановлюються портами, </w:t>
      </w:r>
      <w:proofErr w:type="spellStart"/>
      <w:r w:rsidRPr="00BF19F5">
        <w:t>стивідорними</w:t>
      </w:r>
      <w:proofErr w:type="spellEnd"/>
      <w:r w:rsidRPr="00BF19F5">
        <w:t xml:space="preserve"> компаніями, фрахтових ставок, мит, зборів та / або інших обов'язкових платежів з незалежних від Експедитора</w:t>
      </w:r>
      <w:r w:rsidR="00D63902" w:rsidRPr="00BF19F5">
        <w:t>-перевізника</w:t>
      </w:r>
      <w:r w:rsidRPr="00BF19F5">
        <w:t xml:space="preserve"> причин, </w:t>
      </w:r>
      <w:r w:rsidR="00277031" w:rsidRPr="00BF19F5">
        <w:t xml:space="preserve">такі зміни </w:t>
      </w:r>
      <w:r w:rsidRPr="00BF19F5">
        <w:t>фіксуються в угодах / додатках / тощо до цього договору.</w:t>
      </w:r>
      <w:r w:rsidR="00277031" w:rsidRPr="00BF19F5">
        <w:t xml:space="preserve"> </w:t>
      </w:r>
    </w:p>
    <w:p w:rsidR="00165DBE" w:rsidRPr="00BF19F5" w:rsidRDefault="00165DBE" w:rsidP="00BF19F5">
      <w:pPr>
        <w:jc w:val="both"/>
      </w:pPr>
      <w:r w:rsidRPr="00BF19F5">
        <w:t>2.2.</w:t>
      </w:r>
      <w:r w:rsidR="00660A2D" w:rsidRPr="00BF19F5">
        <w:t>4</w:t>
      </w:r>
      <w:r w:rsidRPr="00BF19F5">
        <w:t xml:space="preserve">. Оформляти </w:t>
      </w:r>
      <w:r w:rsidR="001E7300" w:rsidRPr="00BF19F5">
        <w:t xml:space="preserve">на підставі </w:t>
      </w:r>
      <w:r w:rsidRPr="00BF19F5">
        <w:t>письмови</w:t>
      </w:r>
      <w:r w:rsidR="001E7300" w:rsidRPr="00BF19F5">
        <w:t>х</w:t>
      </w:r>
      <w:r w:rsidRPr="00BF19F5">
        <w:t xml:space="preserve"> доручен</w:t>
      </w:r>
      <w:r w:rsidR="001E7300" w:rsidRPr="00BF19F5">
        <w:t>ь</w:t>
      </w:r>
      <w:r w:rsidRPr="00BF19F5">
        <w:t xml:space="preserve"> і письмови</w:t>
      </w:r>
      <w:r w:rsidR="001E7300" w:rsidRPr="00BF19F5">
        <w:t>х</w:t>
      </w:r>
      <w:r w:rsidRPr="00BF19F5">
        <w:t xml:space="preserve"> інструкці</w:t>
      </w:r>
      <w:r w:rsidR="001E7300" w:rsidRPr="00BF19F5">
        <w:t>й</w:t>
      </w:r>
      <w:r w:rsidRPr="00BF19F5">
        <w:t xml:space="preserve"> </w:t>
      </w:r>
      <w:r w:rsidR="00CB059D" w:rsidRPr="00BF19F5">
        <w:t>Замовника</w:t>
      </w:r>
      <w:r w:rsidRPr="00BF19F5">
        <w:t xml:space="preserve"> необхідну товар</w:t>
      </w:r>
      <w:r w:rsidR="001E7300" w:rsidRPr="00BF19F5">
        <w:t>н</w:t>
      </w:r>
      <w:r w:rsidRPr="00BF19F5">
        <w:t xml:space="preserve">о-супровідну документацію. При міжнародних перевезеннях </w:t>
      </w:r>
      <w:r w:rsidR="001E7300" w:rsidRPr="00BF19F5">
        <w:t xml:space="preserve">– </w:t>
      </w:r>
      <w:r w:rsidRPr="00BF19F5">
        <w:t xml:space="preserve">забезпечувати подачу </w:t>
      </w:r>
      <w:r w:rsidR="001E7300" w:rsidRPr="00BF19F5">
        <w:t xml:space="preserve">контейнерів (інших </w:t>
      </w:r>
      <w:r w:rsidRPr="00BF19F5">
        <w:t>транспортних засобів</w:t>
      </w:r>
      <w:r w:rsidR="001E7300" w:rsidRPr="00BF19F5">
        <w:t>)</w:t>
      </w:r>
      <w:r w:rsidRPr="00BF19F5">
        <w:t xml:space="preserve"> з документами, необхідними для виконання міжнародних перевезень.</w:t>
      </w:r>
    </w:p>
    <w:p w:rsidR="00165DBE" w:rsidRPr="00BF19F5" w:rsidRDefault="00165DBE" w:rsidP="00BF19F5">
      <w:pPr>
        <w:tabs>
          <w:tab w:val="left" w:pos="2475"/>
        </w:tabs>
        <w:jc w:val="both"/>
      </w:pPr>
      <w:r w:rsidRPr="00BF19F5">
        <w:t>2.2.</w:t>
      </w:r>
      <w:r w:rsidR="00660A2D" w:rsidRPr="00BF19F5">
        <w:t>5</w:t>
      </w:r>
      <w:r w:rsidRPr="00BF19F5">
        <w:t xml:space="preserve">. За додатковим погодженням та за рахунок </w:t>
      </w:r>
      <w:r w:rsidR="00CB059D" w:rsidRPr="00BF19F5">
        <w:t>Замовника</w:t>
      </w:r>
      <w:r w:rsidRPr="00BF19F5">
        <w:t xml:space="preserve"> розробляти інструкції, рекомендації, консультації щодо транспортних умов контрактів з партнерами </w:t>
      </w:r>
      <w:r w:rsidR="00CB059D" w:rsidRPr="00BF19F5">
        <w:t>Замовника</w:t>
      </w:r>
      <w:r w:rsidRPr="00BF19F5">
        <w:t>, умов</w:t>
      </w:r>
      <w:r w:rsidR="001E7300" w:rsidRPr="00BF19F5">
        <w:t xml:space="preserve"> та</w:t>
      </w:r>
      <w:r w:rsidRPr="00BF19F5">
        <w:t xml:space="preserve"> маршрут</w:t>
      </w:r>
      <w:r w:rsidR="001E7300" w:rsidRPr="00BF19F5">
        <w:t>ів</w:t>
      </w:r>
      <w:r w:rsidRPr="00BF19F5">
        <w:t xml:space="preserve"> перевезення, оформлення транспортно-супровідних документів, зниженн</w:t>
      </w:r>
      <w:r w:rsidR="001E7300" w:rsidRPr="00BF19F5">
        <w:t>я</w:t>
      </w:r>
      <w:r w:rsidRPr="00BF19F5">
        <w:t xml:space="preserve"> витрат з пакування, обробці, ТЕО та інши</w:t>
      </w:r>
      <w:r w:rsidR="001E7300" w:rsidRPr="00BF19F5">
        <w:t>х</w:t>
      </w:r>
      <w:r w:rsidRPr="00BF19F5">
        <w:t xml:space="preserve"> операці</w:t>
      </w:r>
      <w:r w:rsidR="001E7300" w:rsidRPr="00BF19F5">
        <w:t>й</w:t>
      </w:r>
      <w:r w:rsidRPr="00BF19F5">
        <w:t>.</w:t>
      </w:r>
    </w:p>
    <w:p w:rsidR="00E618DD" w:rsidRPr="00BF19F5" w:rsidRDefault="00E618DD" w:rsidP="00BF19F5">
      <w:pPr>
        <w:pStyle w:val="Standard"/>
        <w:ind w:right="-1"/>
        <w:jc w:val="both"/>
        <w:rPr>
          <w:lang w:val="uk-UA"/>
        </w:rPr>
      </w:pPr>
      <w:r w:rsidRPr="00BF19F5">
        <w:rPr>
          <w:lang w:val="uk-UA"/>
        </w:rPr>
        <w:t>2.2.</w:t>
      </w:r>
      <w:r w:rsidR="00660A2D" w:rsidRPr="00BF19F5">
        <w:rPr>
          <w:lang w:val="uk-UA"/>
        </w:rPr>
        <w:t>6</w:t>
      </w:r>
      <w:r w:rsidRPr="00BF19F5">
        <w:rPr>
          <w:lang w:val="uk-UA"/>
        </w:rPr>
        <w:t>. Залучати транспортні засоби і забезпечувати їх подачу в порти, на з/д станції, склади, термінали або інші об'єкти для своєчасного завантаження / розвантаження / доставки вантажів.</w:t>
      </w:r>
    </w:p>
    <w:p w:rsidR="00E618DD" w:rsidRPr="00BF19F5" w:rsidRDefault="00E618DD" w:rsidP="00BF19F5">
      <w:pPr>
        <w:pStyle w:val="Standard"/>
        <w:ind w:right="-1"/>
        <w:jc w:val="both"/>
        <w:rPr>
          <w:lang w:val="uk-UA"/>
        </w:rPr>
      </w:pPr>
      <w:r w:rsidRPr="00BF19F5">
        <w:rPr>
          <w:lang w:val="uk-UA"/>
        </w:rPr>
        <w:t>2.2.</w:t>
      </w:r>
      <w:r w:rsidR="00660A2D" w:rsidRPr="00BF19F5">
        <w:rPr>
          <w:lang w:val="uk-UA"/>
        </w:rPr>
        <w:t>7</w:t>
      </w:r>
      <w:r w:rsidRPr="00BF19F5">
        <w:rPr>
          <w:lang w:val="uk-UA"/>
        </w:rPr>
        <w:t>. Здійснювати своєчасні розрахунки з портами, транспортними та іншими організаціями за перевезення, перевалку, зберігання вантажів.</w:t>
      </w:r>
    </w:p>
    <w:p w:rsidR="00E618DD" w:rsidRPr="00BF19F5" w:rsidRDefault="00E618DD" w:rsidP="00BF19F5">
      <w:pPr>
        <w:pStyle w:val="Standard"/>
        <w:ind w:right="-1"/>
        <w:jc w:val="both"/>
        <w:rPr>
          <w:lang w:val="uk-UA"/>
        </w:rPr>
      </w:pPr>
      <w:r w:rsidRPr="00BF19F5">
        <w:rPr>
          <w:lang w:val="uk-UA"/>
        </w:rPr>
        <w:t>2.2.</w:t>
      </w:r>
      <w:r w:rsidR="00660A2D" w:rsidRPr="00BF19F5">
        <w:rPr>
          <w:lang w:val="uk-UA"/>
        </w:rPr>
        <w:t>8</w:t>
      </w:r>
      <w:r w:rsidRPr="00BF19F5">
        <w:rPr>
          <w:lang w:val="uk-UA"/>
        </w:rPr>
        <w:t>. Оформлювати документи і організовувати роботи відповідно до митних, карантинних та санітарних вимог.</w:t>
      </w:r>
    </w:p>
    <w:p w:rsidR="003E2ECA" w:rsidRPr="00BF19F5" w:rsidRDefault="00E618DD" w:rsidP="00BF19F5">
      <w:pPr>
        <w:pStyle w:val="af1"/>
        <w:ind w:left="0"/>
        <w:jc w:val="both"/>
      </w:pPr>
      <w:r w:rsidRPr="00BF19F5">
        <w:t>2.2.</w:t>
      </w:r>
      <w:r w:rsidR="00660A2D" w:rsidRPr="00BF19F5">
        <w:t>9</w:t>
      </w:r>
      <w:r w:rsidRPr="00BF19F5">
        <w:t>.</w:t>
      </w:r>
      <w:r w:rsidR="008F74DC" w:rsidRPr="00BF19F5">
        <w:t>Дотримуватис</w:t>
      </w:r>
      <w:r w:rsidR="00B92D13" w:rsidRPr="00BF19F5">
        <w:t>ь</w:t>
      </w:r>
      <w:r w:rsidR="008F74DC" w:rsidRPr="00BF19F5">
        <w:t xml:space="preserve"> зазначен</w:t>
      </w:r>
      <w:r w:rsidR="003E2ECA" w:rsidRPr="00BF19F5">
        <w:t xml:space="preserve">их </w:t>
      </w:r>
      <w:r w:rsidR="008F74DC" w:rsidRPr="00BF19F5">
        <w:t>в заявці термін</w:t>
      </w:r>
      <w:r w:rsidR="003E2ECA" w:rsidRPr="00BF19F5">
        <w:t xml:space="preserve">ів </w:t>
      </w:r>
      <w:r w:rsidR="008F74DC" w:rsidRPr="00BF19F5">
        <w:t>доставки вантажу.</w:t>
      </w:r>
    </w:p>
    <w:p w:rsidR="003E2ECA" w:rsidRPr="00BF19F5" w:rsidRDefault="00E618DD" w:rsidP="00BF19F5">
      <w:pPr>
        <w:jc w:val="both"/>
      </w:pPr>
      <w:r w:rsidRPr="00BF19F5">
        <w:t>2.2.1</w:t>
      </w:r>
      <w:r w:rsidR="00660A2D" w:rsidRPr="00BF19F5">
        <w:t>0</w:t>
      </w:r>
      <w:r w:rsidRPr="00BF19F5">
        <w:t>.</w:t>
      </w:r>
      <w:r w:rsidR="008F74DC" w:rsidRPr="00BF19F5">
        <w:t xml:space="preserve">Контролювати при навантаженні правильність розміщення та закріплення вантажу, а також відповідність фактично </w:t>
      </w:r>
      <w:r w:rsidR="003E2ECA" w:rsidRPr="00BF19F5">
        <w:t>зава</w:t>
      </w:r>
      <w:r w:rsidR="008F74DC" w:rsidRPr="00BF19F5">
        <w:t>нтаж</w:t>
      </w:r>
      <w:r w:rsidR="003E2ECA" w:rsidRPr="00BF19F5">
        <w:t xml:space="preserve">еного </w:t>
      </w:r>
      <w:r w:rsidR="008F74DC" w:rsidRPr="00BF19F5">
        <w:t>вантажу</w:t>
      </w:r>
      <w:r w:rsidR="003E2ECA" w:rsidRPr="00BF19F5">
        <w:t xml:space="preserve"> відомостям, зазначеним у супровідній </w:t>
      </w:r>
      <w:r w:rsidR="008F74DC" w:rsidRPr="00BF19F5">
        <w:t>документації. Якщо вказівки Замовника з розміщення та закріплення вантажу можуть привести до псування / втрати / пошкодження або інш</w:t>
      </w:r>
      <w:r w:rsidR="003E2ECA" w:rsidRPr="00BF19F5">
        <w:t xml:space="preserve">их </w:t>
      </w:r>
      <w:r w:rsidR="008F74DC" w:rsidRPr="00BF19F5">
        <w:t>негативн</w:t>
      </w:r>
      <w:r w:rsidR="003E2ECA" w:rsidRPr="00BF19F5">
        <w:t xml:space="preserve">их </w:t>
      </w:r>
      <w:r w:rsidR="008F74DC" w:rsidRPr="00BF19F5">
        <w:t>наслідк</w:t>
      </w:r>
      <w:r w:rsidR="003E2ECA" w:rsidRPr="00BF19F5">
        <w:t>ів</w:t>
      </w:r>
      <w:r w:rsidR="008F74DC" w:rsidRPr="00BF19F5">
        <w:t>, то Експедитор-перевізник зобов'язаний повідомити про це Замовника та вжити заходів до недопущення будь-яких негативних наслідків.</w:t>
      </w:r>
    </w:p>
    <w:p w:rsidR="003E2ECA" w:rsidRPr="00BF19F5" w:rsidRDefault="00E618DD" w:rsidP="00BF19F5">
      <w:pPr>
        <w:jc w:val="both"/>
      </w:pPr>
      <w:r w:rsidRPr="00BF19F5">
        <w:t>2.2.1</w:t>
      </w:r>
      <w:r w:rsidR="00660A2D" w:rsidRPr="00BF19F5">
        <w:t>1</w:t>
      </w:r>
      <w:r w:rsidRPr="00BF19F5">
        <w:t>.</w:t>
      </w:r>
      <w:r w:rsidR="008F74DC" w:rsidRPr="00BF19F5">
        <w:t xml:space="preserve">Забезпечити збереження і відповідність вантажів, прийнятих до перевезення, з моменту прийняття вантажу </w:t>
      </w:r>
      <w:r w:rsidR="003E2ECA" w:rsidRPr="00BF19F5">
        <w:t>від вантажовідправника й</w:t>
      </w:r>
      <w:r w:rsidR="008F74DC" w:rsidRPr="00BF19F5">
        <w:t xml:space="preserve"> до моменту здачі вантажоодержувачу.</w:t>
      </w:r>
    </w:p>
    <w:p w:rsidR="0014376B" w:rsidRPr="00BF19F5" w:rsidRDefault="00E618DD" w:rsidP="00BF19F5">
      <w:pPr>
        <w:tabs>
          <w:tab w:val="left" w:pos="735"/>
        </w:tabs>
        <w:jc w:val="both"/>
      </w:pPr>
      <w:r w:rsidRPr="00BF19F5">
        <w:t>2.2.1</w:t>
      </w:r>
      <w:r w:rsidR="00660A2D" w:rsidRPr="00BF19F5">
        <w:t>2</w:t>
      </w:r>
      <w:r w:rsidRPr="00BF19F5">
        <w:t>.</w:t>
      </w:r>
      <w:r w:rsidR="008F74DC" w:rsidRPr="00BF19F5">
        <w:t>Представляти інтереси Замовника в межах наданих повноважень у відносинах з митними органами та іншими організаціями в процесі перевезення.</w:t>
      </w:r>
    </w:p>
    <w:p w:rsidR="0014376B" w:rsidRPr="00BF19F5" w:rsidRDefault="00E618DD" w:rsidP="00BF19F5">
      <w:pPr>
        <w:jc w:val="both"/>
      </w:pPr>
      <w:r w:rsidRPr="00BF19F5">
        <w:t>2.2.1</w:t>
      </w:r>
      <w:r w:rsidR="00660A2D" w:rsidRPr="00BF19F5">
        <w:t>3</w:t>
      </w:r>
      <w:r w:rsidRPr="00BF19F5">
        <w:t>.</w:t>
      </w:r>
      <w:r w:rsidR="008F74DC" w:rsidRPr="00BF19F5">
        <w:t xml:space="preserve">Негайно повідомляти </w:t>
      </w:r>
      <w:r w:rsidR="00FC281F" w:rsidRPr="00BF19F5">
        <w:t xml:space="preserve">уповноважених представників </w:t>
      </w:r>
      <w:r w:rsidR="008F74DC" w:rsidRPr="00BF19F5">
        <w:t>Замовника про будь-як</w:t>
      </w:r>
      <w:r w:rsidR="00FC281F" w:rsidRPr="00BF19F5">
        <w:t>і</w:t>
      </w:r>
      <w:r w:rsidR="008F74DC" w:rsidRPr="00BF19F5">
        <w:t xml:space="preserve"> обставин</w:t>
      </w:r>
      <w:r w:rsidR="00FC281F" w:rsidRPr="00BF19F5">
        <w:t>и</w:t>
      </w:r>
      <w:r w:rsidR="008F74DC" w:rsidRPr="00BF19F5">
        <w:t xml:space="preserve">, що перешкоджають належному виконанню Договору, </w:t>
      </w:r>
      <w:r w:rsidR="0014376B" w:rsidRPr="00BF19F5">
        <w:t>та</w:t>
      </w:r>
      <w:r w:rsidR="008F74DC" w:rsidRPr="00BF19F5">
        <w:t xml:space="preserve"> вживати всіх заходів у межах своїх повноважень для подолання таких обставин в інтересах Замовника. </w:t>
      </w:r>
      <w:r w:rsidR="00FC281F" w:rsidRPr="00BF19F5">
        <w:t>Належн</w:t>
      </w:r>
      <w:r w:rsidR="00354912" w:rsidRPr="00BF19F5">
        <w:t>і</w:t>
      </w:r>
      <w:r w:rsidR="00FC281F" w:rsidRPr="00BF19F5">
        <w:t xml:space="preserve"> та своєчасн</w:t>
      </w:r>
      <w:r w:rsidR="00354912" w:rsidRPr="00BF19F5">
        <w:t>і</w:t>
      </w:r>
      <w:r w:rsidR="001E7300" w:rsidRPr="00BF19F5">
        <w:t xml:space="preserve"> </w:t>
      </w:r>
      <w:r w:rsidR="008F74DC" w:rsidRPr="00BF19F5">
        <w:t xml:space="preserve">повідомлення </w:t>
      </w:r>
      <w:r w:rsidR="00FC281F" w:rsidRPr="00BF19F5">
        <w:t xml:space="preserve">про виникнення зазначених обставин приймаються до уваги Замовником при вирішенні питання щодо </w:t>
      </w:r>
      <w:r w:rsidR="00354912" w:rsidRPr="00BF19F5">
        <w:t xml:space="preserve">міри </w:t>
      </w:r>
      <w:r w:rsidR="00FC281F" w:rsidRPr="00BF19F5">
        <w:t xml:space="preserve">відповідальності </w:t>
      </w:r>
      <w:r w:rsidR="008F74DC" w:rsidRPr="00BF19F5">
        <w:t>Ек</w:t>
      </w:r>
      <w:r w:rsidR="00FC281F" w:rsidRPr="00BF19F5">
        <w:t>спедитора-перевізника</w:t>
      </w:r>
      <w:r w:rsidR="008F74DC" w:rsidRPr="00BF19F5">
        <w:t>, передбаченої цим Договором та чинним законодавством.</w:t>
      </w:r>
    </w:p>
    <w:p w:rsidR="0014376B" w:rsidRPr="00BF19F5" w:rsidRDefault="00E618DD" w:rsidP="00BF19F5">
      <w:pPr>
        <w:jc w:val="both"/>
      </w:pPr>
      <w:r w:rsidRPr="00BF19F5">
        <w:t>2.2.1</w:t>
      </w:r>
      <w:r w:rsidR="00660A2D" w:rsidRPr="00BF19F5">
        <w:t>4</w:t>
      </w:r>
      <w:r w:rsidRPr="00BF19F5">
        <w:t>.</w:t>
      </w:r>
      <w:r w:rsidR="008F74DC" w:rsidRPr="00BF19F5">
        <w:t>Повідомляти Замовника про всі виявлені недоліки документів та інформації, отриман</w:t>
      </w:r>
      <w:r w:rsidR="0014376B" w:rsidRPr="00BF19F5">
        <w:t xml:space="preserve">ої </w:t>
      </w:r>
      <w:r w:rsidR="008F74DC" w:rsidRPr="00BF19F5">
        <w:t>від Замовника (вантажовідправника), а в разі їх неповноти зробити додатковий запит.</w:t>
      </w:r>
    </w:p>
    <w:p w:rsidR="0014376B" w:rsidRPr="00BF19F5" w:rsidRDefault="00E618DD" w:rsidP="00BF19F5">
      <w:pPr>
        <w:jc w:val="both"/>
      </w:pPr>
      <w:r w:rsidRPr="00BF19F5">
        <w:t>2.2.1</w:t>
      </w:r>
      <w:r w:rsidR="00660A2D" w:rsidRPr="00BF19F5">
        <w:t>5</w:t>
      </w:r>
      <w:r w:rsidRPr="00BF19F5">
        <w:t>.</w:t>
      </w:r>
      <w:r w:rsidR="008F74DC" w:rsidRPr="00BF19F5">
        <w:t>За запитами Замовника надавати інформацію:</w:t>
      </w:r>
    </w:p>
    <w:p w:rsidR="0014376B" w:rsidRPr="00BF19F5" w:rsidRDefault="008F74DC" w:rsidP="00BF19F5">
      <w:pPr>
        <w:jc w:val="both"/>
      </w:pPr>
      <w:r w:rsidRPr="00BF19F5">
        <w:t>- про ставки, збори, платежі, сплата яких необхідна для здійснення перевезення;</w:t>
      </w:r>
    </w:p>
    <w:p w:rsidR="0014376B" w:rsidRPr="00BF19F5" w:rsidRDefault="008F74DC" w:rsidP="00BF19F5">
      <w:pPr>
        <w:jc w:val="both"/>
      </w:pPr>
      <w:r w:rsidRPr="00BF19F5">
        <w:lastRenderedPageBreak/>
        <w:t>- про місцезнаходження вантажу, транспортного засобу, а також необхідні дані про осіб, які керують такими транспортними засобами, в тому числі номери засобів зв'язку, місце проживання, реєстрації та ін.</w:t>
      </w:r>
    </w:p>
    <w:p w:rsidR="0014376B" w:rsidRPr="00BF19F5" w:rsidRDefault="002C3AA1" w:rsidP="00BF19F5">
      <w:pPr>
        <w:jc w:val="both"/>
      </w:pPr>
      <w:r w:rsidRPr="00BF19F5">
        <w:t xml:space="preserve">2.2.16. </w:t>
      </w:r>
      <w:r w:rsidR="008F74DC" w:rsidRPr="00BF19F5">
        <w:t>Негайно після виконання Заявки повернути Замовнику всі оригінали документів, які були отримані від Замовника і передати останньому всі</w:t>
      </w:r>
      <w:r w:rsidR="00046F7B" w:rsidRPr="00BF19F5">
        <w:t xml:space="preserve"> документи, отримані / оформлені</w:t>
      </w:r>
      <w:r w:rsidR="008F74DC" w:rsidRPr="00BF19F5">
        <w:t xml:space="preserve"> в процесі виконання Договору.</w:t>
      </w:r>
    </w:p>
    <w:p w:rsidR="008F74DC" w:rsidRDefault="008F74DC" w:rsidP="00BF19F5">
      <w:pPr>
        <w:pStyle w:val="af1"/>
        <w:numPr>
          <w:ilvl w:val="2"/>
          <w:numId w:val="17"/>
        </w:numPr>
        <w:jc w:val="both"/>
      </w:pPr>
      <w:r w:rsidRPr="00BF19F5">
        <w:t>Виконувати інші зобов'язання, передбачені умовами Договору.</w:t>
      </w:r>
    </w:p>
    <w:p w:rsidR="00FC6439" w:rsidRDefault="00FC6439" w:rsidP="00FC6439">
      <w:pPr>
        <w:pStyle w:val="af1"/>
        <w:ind w:left="555"/>
        <w:jc w:val="both"/>
      </w:pPr>
    </w:p>
    <w:p w:rsidR="00C85FB0" w:rsidRPr="00BF19F5" w:rsidRDefault="00805756" w:rsidP="00BF19F5">
      <w:pPr>
        <w:pStyle w:val="af1"/>
        <w:numPr>
          <w:ilvl w:val="0"/>
          <w:numId w:val="2"/>
        </w:numPr>
        <w:jc w:val="center"/>
        <w:rPr>
          <w:b/>
        </w:rPr>
      </w:pPr>
      <w:r w:rsidRPr="00BF19F5">
        <w:rPr>
          <w:b/>
        </w:rPr>
        <w:t>УМОВИ ПРИЙМАННЯ ТА ПЕРЕДАЧІ ВАНТАЖУ</w:t>
      </w:r>
    </w:p>
    <w:p w:rsidR="00805756" w:rsidRPr="00BF19F5" w:rsidRDefault="00805756" w:rsidP="00BF19F5">
      <w:pPr>
        <w:numPr>
          <w:ilvl w:val="1"/>
          <w:numId w:val="2"/>
        </w:numPr>
        <w:tabs>
          <w:tab w:val="left" w:pos="510"/>
        </w:tabs>
        <w:jc w:val="both"/>
      </w:pPr>
      <w:r w:rsidRPr="00BF19F5">
        <w:t xml:space="preserve">Замовник (вантажовідправник) має право відмовитися від наданого Експедитором-перевізником </w:t>
      </w:r>
      <w:r w:rsidR="00C449DB" w:rsidRPr="00BF19F5">
        <w:t xml:space="preserve">контейнера (іншого </w:t>
      </w:r>
      <w:r w:rsidRPr="00BF19F5">
        <w:t>транспортного засобу</w:t>
      </w:r>
      <w:r w:rsidR="00C449DB" w:rsidRPr="00BF19F5">
        <w:t>)</w:t>
      </w:r>
      <w:r w:rsidRPr="00BF19F5">
        <w:t>, якщо в</w:t>
      </w:r>
      <w:r w:rsidR="00046F7B" w:rsidRPr="00BF19F5">
        <w:t>і</w:t>
      </w:r>
      <w:r w:rsidRPr="00BF19F5">
        <w:t>н є непридатним для перевезення вказаного вантажу. В такому випадку Замовник (вантажовідправник) звільняється від будь-якої відповідальності.</w:t>
      </w:r>
    </w:p>
    <w:p w:rsidR="005C6ADC" w:rsidRPr="00BF19F5" w:rsidRDefault="00805756" w:rsidP="00BF19F5">
      <w:pPr>
        <w:numPr>
          <w:ilvl w:val="1"/>
          <w:numId w:val="2"/>
        </w:numPr>
        <w:tabs>
          <w:tab w:val="left" w:pos="510"/>
        </w:tabs>
        <w:jc w:val="both"/>
      </w:pPr>
      <w:r w:rsidRPr="00BF19F5">
        <w:t>Прийом вантажу до перевезення від Замовника оформляється транспортно</w:t>
      </w:r>
      <w:r w:rsidR="00046F7B" w:rsidRPr="00BF19F5">
        <w:t>ю</w:t>
      </w:r>
      <w:r w:rsidRPr="00BF19F5">
        <w:t xml:space="preserve"> накладно</w:t>
      </w:r>
      <w:r w:rsidR="00046F7B" w:rsidRPr="00BF19F5">
        <w:t>ю</w:t>
      </w:r>
      <w:r w:rsidRPr="00BF19F5">
        <w:t xml:space="preserve"> (та/або документами, передбаченими для даного виду перевезення), в якій наводяться відомості про тип і кількість вантажу, пункти призначення, </w:t>
      </w:r>
      <w:r w:rsidR="005C6ADC" w:rsidRPr="00BF19F5">
        <w:t xml:space="preserve">строк </w:t>
      </w:r>
      <w:r w:rsidRPr="00BF19F5">
        <w:t xml:space="preserve">доставки, відомості про відправника та одержувача вантажу та / або інші необхідні для даного виду перевезення відомості. У разі невідповідності строків доставки вантажу, зазначених у транспортних </w:t>
      </w:r>
      <w:r w:rsidR="008A4654" w:rsidRPr="00BF19F5">
        <w:t>документах</w:t>
      </w:r>
      <w:r w:rsidRPr="00BF19F5">
        <w:t>, строкам</w:t>
      </w:r>
      <w:r w:rsidR="005C6ADC" w:rsidRPr="00BF19F5">
        <w:t>, вказаним</w:t>
      </w:r>
      <w:r w:rsidRPr="00BF19F5">
        <w:t xml:space="preserve"> у </w:t>
      </w:r>
      <w:r w:rsidR="005C6ADC" w:rsidRPr="00BF19F5">
        <w:t>З</w:t>
      </w:r>
      <w:r w:rsidRPr="00BF19F5">
        <w:t xml:space="preserve">аявках, застосовуються </w:t>
      </w:r>
      <w:r w:rsidR="005C6ADC" w:rsidRPr="00BF19F5">
        <w:t xml:space="preserve">строки </w:t>
      </w:r>
      <w:r w:rsidRPr="00BF19F5">
        <w:t xml:space="preserve">доставки вантажу, зазначені у </w:t>
      </w:r>
      <w:r w:rsidR="005C6ADC" w:rsidRPr="00BF19F5">
        <w:t>З</w:t>
      </w:r>
      <w:r w:rsidRPr="00BF19F5">
        <w:t>аявках.</w:t>
      </w:r>
    </w:p>
    <w:p w:rsidR="005C6ADC" w:rsidRPr="00BF19F5" w:rsidRDefault="00805756" w:rsidP="00BF19F5">
      <w:pPr>
        <w:numPr>
          <w:ilvl w:val="1"/>
          <w:numId w:val="2"/>
        </w:numPr>
        <w:tabs>
          <w:tab w:val="left" w:pos="510"/>
        </w:tabs>
        <w:jc w:val="both"/>
      </w:pPr>
      <w:r w:rsidRPr="00BF19F5">
        <w:t>Відповідальність Експедитора-</w:t>
      </w:r>
      <w:r w:rsidR="005C6ADC" w:rsidRPr="00BF19F5">
        <w:t>п</w:t>
      </w:r>
      <w:r w:rsidRPr="00BF19F5">
        <w:t>еревізника за збереження вантажу виникає з моменту прийняття вантажу до перевезення, що підтверджується документ</w:t>
      </w:r>
      <w:r w:rsidR="005C6ADC" w:rsidRPr="00BF19F5">
        <w:t>ами</w:t>
      </w:r>
      <w:r w:rsidRPr="00BF19F5">
        <w:t>, необхідни</w:t>
      </w:r>
      <w:r w:rsidR="005C6ADC" w:rsidRPr="00BF19F5">
        <w:t xml:space="preserve">ми </w:t>
      </w:r>
      <w:r w:rsidRPr="00BF19F5">
        <w:t>для даного виду перевезення.</w:t>
      </w:r>
    </w:p>
    <w:p w:rsidR="005C6ADC" w:rsidRPr="00BF19F5" w:rsidRDefault="00805756" w:rsidP="00BF19F5">
      <w:pPr>
        <w:numPr>
          <w:ilvl w:val="1"/>
          <w:numId w:val="2"/>
        </w:numPr>
        <w:tabs>
          <w:tab w:val="left" w:pos="510"/>
        </w:tabs>
        <w:jc w:val="both"/>
      </w:pPr>
      <w:r w:rsidRPr="00BF19F5">
        <w:t>Вантаж, переданий Експедитору-</w:t>
      </w:r>
      <w:r w:rsidR="005C6ADC" w:rsidRPr="00BF19F5">
        <w:t>п</w:t>
      </w:r>
      <w:r w:rsidRPr="00BF19F5">
        <w:t xml:space="preserve">еревізнику до перевезення, повинен бути належним чином </w:t>
      </w:r>
      <w:r w:rsidR="005C6ADC" w:rsidRPr="00BF19F5">
        <w:t>с</w:t>
      </w:r>
      <w:r w:rsidRPr="00BF19F5">
        <w:t xml:space="preserve">пакований. </w:t>
      </w:r>
      <w:r w:rsidR="005C6ADC" w:rsidRPr="00BF19F5">
        <w:t xml:space="preserve">Пакування </w:t>
      </w:r>
      <w:r w:rsidRPr="00BF19F5">
        <w:t>(тара) вантажу повинні забезпечувати його збереження під час перевезення (з урахуванням можливих перевантажень в дорозі). Якщо Експедитор-</w:t>
      </w:r>
      <w:r w:rsidR="005C6ADC" w:rsidRPr="00BF19F5">
        <w:t>п</w:t>
      </w:r>
      <w:r w:rsidRPr="00BF19F5">
        <w:t xml:space="preserve">еревізник вважає, що Замовник неналежним чином спакував вантаж, він попереджає про це Замовника до відправки вантажу вантажоодержувачу. Якщо таке попередження не було зроблено, то вважається, що вантаж </w:t>
      </w:r>
      <w:r w:rsidR="005C6ADC" w:rsidRPr="00BF19F5">
        <w:t>с</w:t>
      </w:r>
      <w:r w:rsidRPr="00BF19F5">
        <w:t xml:space="preserve">пакований належним чином. </w:t>
      </w:r>
      <w:r w:rsidR="005C6ADC" w:rsidRPr="00BF19F5">
        <w:t>Експедитор-п</w:t>
      </w:r>
      <w:r w:rsidRPr="00BF19F5">
        <w:t xml:space="preserve">еревізник має право відмовитися від приймання вантажу, який передається в тарі </w:t>
      </w:r>
      <w:r w:rsidR="005C6ADC" w:rsidRPr="00BF19F5">
        <w:t>та</w:t>
      </w:r>
      <w:r w:rsidRPr="00BF19F5">
        <w:t>/або упаковці, які не відповідають</w:t>
      </w:r>
      <w:r w:rsidR="005C6ADC" w:rsidRPr="00BF19F5">
        <w:t xml:space="preserve"> вимогам, </w:t>
      </w:r>
      <w:r w:rsidRPr="00BF19F5">
        <w:t>встановленим</w:t>
      </w:r>
      <w:r w:rsidR="005C6ADC" w:rsidRPr="00BF19F5">
        <w:t xml:space="preserve"> згідно діючого законодавства</w:t>
      </w:r>
      <w:r w:rsidRPr="00BF19F5">
        <w:t>.</w:t>
      </w:r>
    </w:p>
    <w:p w:rsidR="005C6ADC" w:rsidRPr="00BF19F5" w:rsidRDefault="00805756" w:rsidP="00BF19F5">
      <w:pPr>
        <w:numPr>
          <w:ilvl w:val="1"/>
          <w:numId w:val="2"/>
        </w:numPr>
        <w:tabs>
          <w:tab w:val="left" w:pos="510"/>
        </w:tabs>
        <w:jc w:val="both"/>
      </w:pPr>
      <w:r w:rsidRPr="00BF19F5">
        <w:t>Відповідальність за достовірність зазначено</w:t>
      </w:r>
      <w:r w:rsidR="005C6ADC" w:rsidRPr="00BF19F5">
        <w:t>го в</w:t>
      </w:r>
      <w:r w:rsidRPr="00BF19F5">
        <w:t>місту вантажу покладається на Замовника. Експедитор-перевізник має право в присутності Замовника перевірити вміст вантажу. У разі виявлення заборонених до перевезення вантажів Експедитор-</w:t>
      </w:r>
      <w:r w:rsidR="005C6ADC" w:rsidRPr="00BF19F5">
        <w:t>п</w:t>
      </w:r>
      <w:r w:rsidRPr="00BF19F5">
        <w:t>еревізник має право відмовитися від приймання таких вантажів.</w:t>
      </w:r>
      <w:r w:rsidR="008A4654" w:rsidRPr="00BF19F5">
        <w:t xml:space="preserve"> Якщо Експедитор-перевізник не скористався таким правом відмови, то вважається, що вміст вантажу </w:t>
      </w:r>
      <w:r w:rsidR="002F4B1F" w:rsidRPr="00BF19F5">
        <w:t>відповідає супровідним документам.</w:t>
      </w:r>
      <w:r w:rsidR="008A4654" w:rsidRPr="00BF19F5">
        <w:t xml:space="preserve"> </w:t>
      </w:r>
    </w:p>
    <w:p w:rsidR="00805756" w:rsidRPr="00BF19F5" w:rsidRDefault="00805756" w:rsidP="00BF19F5">
      <w:pPr>
        <w:numPr>
          <w:ilvl w:val="1"/>
          <w:numId w:val="2"/>
        </w:numPr>
        <w:tabs>
          <w:tab w:val="left" w:pos="510"/>
        </w:tabs>
        <w:jc w:val="both"/>
      </w:pPr>
      <w:r w:rsidRPr="00BF19F5">
        <w:t>Вантаж видається представнику вантажоодержувача на підставі довіреності (довірчого листа) на кожне отримання вантажу. Замовник має право передбачити інший порядок видачі вантажу (пред'явлення іншого документа або листа), що має бути погоджено сторонами.</w:t>
      </w:r>
    </w:p>
    <w:p w:rsidR="00C85FB0" w:rsidRPr="00BF19F5" w:rsidRDefault="00C85FB0" w:rsidP="00BF19F5">
      <w:pPr>
        <w:jc w:val="both"/>
      </w:pPr>
    </w:p>
    <w:p w:rsidR="00C85FB0" w:rsidRPr="00BF19F5" w:rsidRDefault="00BA6BA6" w:rsidP="00BF19F5">
      <w:pPr>
        <w:numPr>
          <w:ilvl w:val="0"/>
          <w:numId w:val="2"/>
        </w:numPr>
        <w:tabs>
          <w:tab w:val="left" w:pos="510"/>
        </w:tabs>
        <w:jc w:val="center"/>
        <w:rPr>
          <w:b/>
        </w:rPr>
      </w:pPr>
      <w:r w:rsidRPr="00BF19F5">
        <w:rPr>
          <w:b/>
        </w:rPr>
        <w:t xml:space="preserve">УМОВИ ТА СТРОКИ НАДАННЯ ПОСЛУГ </w:t>
      </w:r>
    </w:p>
    <w:p w:rsidR="00BA6BA6" w:rsidRPr="00BF19F5" w:rsidRDefault="00BA6BA6" w:rsidP="00BF19F5">
      <w:pPr>
        <w:pStyle w:val="af1"/>
        <w:numPr>
          <w:ilvl w:val="1"/>
          <w:numId w:val="2"/>
        </w:numPr>
        <w:jc w:val="both"/>
      </w:pPr>
      <w:r w:rsidRPr="00BF19F5">
        <w:t xml:space="preserve">Надана Замовником Заявка є обов'язковою для Експедитора-перевізника і підлягає виконанню в терміни і на умовах, визначених цим Договором. Якщо в Заявці вказані інші умови або строки, ніж в Договорі, то переважну силу мають умови і строки, зазначені в Заявці. Заявка може містити як максимальний термін доставки вантажу, так і конкретний термін, коли вантаж повинен бути доставлений. Експедитор-перевізник має право виконати свої зобов'язання до настання терміну, зазначеного в Заявці (як максимального, так і конкретного), виключно за попереднім погодженням із Замовником, в іншому випадку Замовник не несе відповідальність за збитки Експедитора-перевізника, понесені ним внаслідок дострокового виконання прийнятих на себе зобов'язань. Недотримання строків перевезення вантажів не може вважатися порушенням Експедитором-перевізником Договору за умови, якщо затримки з перевезенням виникли в результаті: дій органів державної влади, місцевого самоврядування, їх посадових осіб (незапланованого закриття прикордонних переходів, ін. подібних дій) за умови своєчасного </w:t>
      </w:r>
      <w:r w:rsidR="00C449DB" w:rsidRPr="00BF19F5">
        <w:t xml:space="preserve">повідомлення Замовника та </w:t>
      </w:r>
      <w:r w:rsidRPr="00BF19F5">
        <w:t>документального підтвердження цих обставин, а також ненадання Замовником Експедитору-перевізнику передбачених чинним законодавством супровідних документів.</w:t>
      </w:r>
    </w:p>
    <w:p w:rsidR="00BA6BA6" w:rsidRPr="00BF19F5" w:rsidRDefault="00BA6BA6" w:rsidP="00BF19F5">
      <w:pPr>
        <w:pStyle w:val="af1"/>
        <w:numPr>
          <w:ilvl w:val="1"/>
          <w:numId w:val="2"/>
        </w:numPr>
        <w:jc w:val="both"/>
      </w:pPr>
      <w:r w:rsidRPr="00BF19F5">
        <w:t xml:space="preserve">Факт виконання послуг перевезення оформляється Актом прийому-здачі виконаних робіт з додаванням </w:t>
      </w:r>
      <w:r w:rsidR="00C449DB" w:rsidRPr="00BF19F5">
        <w:t xml:space="preserve">документів, необхідних для даного виду перевезення, </w:t>
      </w:r>
      <w:r w:rsidRPr="00BF19F5">
        <w:t xml:space="preserve">з відміткою про доставку вантажу (оригіналів </w:t>
      </w:r>
      <w:r w:rsidR="00C449DB" w:rsidRPr="00BF19F5">
        <w:t>документів</w:t>
      </w:r>
      <w:r w:rsidRPr="00BF19F5">
        <w:t xml:space="preserve"> з відміткою про доставку вантажу). Датою виконання робіт вважається дата підписання Акту Сторонами, крім випадків, передбачених п. 4.3 Договору. Після підписання акту виконаних робіт Експедитор-перевізник виставляє Замовнику рахунок на оплату послуг.</w:t>
      </w:r>
    </w:p>
    <w:p w:rsidR="00BA6BA6" w:rsidRPr="00BF19F5" w:rsidRDefault="00BA6BA6" w:rsidP="00BF19F5">
      <w:pPr>
        <w:pStyle w:val="af1"/>
        <w:numPr>
          <w:ilvl w:val="1"/>
          <w:numId w:val="2"/>
        </w:numPr>
        <w:jc w:val="both"/>
      </w:pPr>
      <w:r w:rsidRPr="00BF19F5">
        <w:t>Якщо у Замовника є претензії до якості, обсягу, строків наданих послуг, Замовник складає і відправляє Експедитору-перевізнику акт з переліком недоліків і строками їх усунення або ініціює зменшення вартості послуг Експедитора-перевізника. В такому випадку датою виконання вважається дата підписання Замовником Акту прийому-здачі виконаних робіт після усунення виявлених недоліків, в т.ч. в разі зменшення вартості послуг Експедитора-перевізника.</w:t>
      </w:r>
    </w:p>
    <w:p w:rsidR="00C85FB0" w:rsidRPr="00BF19F5" w:rsidRDefault="00C85FB0" w:rsidP="00BF19F5">
      <w:pPr>
        <w:jc w:val="both"/>
      </w:pPr>
    </w:p>
    <w:p w:rsidR="00C85FB0" w:rsidRPr="00BF19F5" w:rsidRDefault="00BA6BA6" w:rsidP="00BF19F5">
      <w:pPr>
        <w:pStyle w:val="af1"/>
        <w:numPr>
          <w:ilvl w:val="0"/>
          <w:numId w:val="2"/>
        </w:numPr>
        <w:jc w:val="center"/>
        <w:rPr>
          <w:b/>
        </w:rPr>
      </w:pPr>
      <w:r w:rsidRPr="00BF19F5">
        <w:rPr>
          <w:b/>
        </w:rPr>
        <w:t>РОЗРАХУНКИ ЗА ПЕРЕВЕЗЕННЯ ВАНТАЖІВ</w:t>
      </w:r>
    </w:p>
    <w:p w:rsidR="00A54F10" w:rsidRPr="00BF19F5" w:rsidRDefault="00A54F10" w:rsidP="00BF19F5">
      <w:pPr>
        <w:pStyle w:val="af1"/>
        <w:numPr>
          <w:ilvl w:val="1"/>
          <w:numId w:val="2"/>
        </w:numPr>
        <w:jc w:val="both"/>
      </w:pPr>
      <w:r w:rsidRPr="00BF19F5">
        <w:t>Вартість транспортно-експедиційних послуг узгоджується між Замовником та Експедитором-перевізником окремо на кожне перевезення і обумовлюється у За</w:t>
      </w:r>
      <w:r w:rsidR="002F4B1F" w:rsidRPr="00BF19F5">
        <w:t xml:space="preserve">явці. </w:t>
      </w:r>
    </w:p>
    <w:p w:rsidR="00A54F10" w:rsidRPr="00BF19F5" w:rsidRDefault="00A54F10" w:rsidP="00BF19F5">
      <w:pPr>
        <w:pStyle w:val="af1"/>
        <w:numPr>
          <w:ilvl w:val="1"/>
          <w:numId w:val="2"/>
        </w:numPr>
        <w:jc w:val="both"/>
      </w:pPr>
      <w:r w:rsidRPr="00BF19F5">
        <w:t xml:space="preserve">Замовник проводить оплату за виконані послуги перевезення за узгодженими ставками не пізніше </w:t>
      </w:r>
      <w:r w:rsidR="002F4B1F" w:rsidRPr="00BF19F5">
        <w:t>3</w:t>
      </w:r>
      <w:r w:rsidRPr="00BF19F5">
        <w:t>0 (</w:t>
      </w:r>
      <w:r w:rsidR="002F4B1F" w:rsidRPr="00BF19F5">
        <w:t>трид</w:t>
      </w:r>
      <w:r w:rsidRPr="00BF19F5">
        <w:t xml:space="preserve">цяти) банківських днів з моменту отримання оригіналів наступних документів: рахунка-фактури, Заявки, підписаної уповноваженими представниками Сторін, транспортних </w:t>
      </w:r>
      <w:r w:rsidR="00C449DB" w:rsidRPr="00BF19F5">
        <w:t xml:space="preserve">документів, необхідних для даного виду перевезення </w:t>
      </w:r>
      <w:r w:rsidRPr="00BF19F5">
        <w:t>з відміткою про доставку вантажу, а також підписання Актів прийому-здачі виконаних робіт, якщо інше не обумовлено в Заявці.</w:t>
      </w:r>
    </w:p>
    <w:p w:rsidR="00A67A44" w:rsidRPr="00BF19F5" w:rsidRDefault="00A67A44" w:rsidP="00BF19F5">
      <w:pPr>
        <w:pStyle w:val="af1"/>
        <w:numPr>
          <w:ilvl w:val="1"/>
          <w:numId w:val="2"/>
        </w:numPr>
        <w:jc w:val="both"/>
      </w:pPr>
      <w:r w:rsidRPr="00BF19F5">
        <w:lastRenderedPageBreak/>
        <w:t>При імпорті /транзиті супутні витрати, пов'язані з таким перевезенням (навантаження та / або розвантаження вантажу, агентський збір</w:t>
      </w:r>
      <w:r w:rsidR="00C449DB" w:rsidRPr="00BF19F5">
        <w:t>,</w:t>
      </w:r>
      <w:r w:rsidRPr="00BF19F5">
        <w:t xml:space="preserve"> огляд, зважування і т.д.), </w:t>
      </w:r>
      <w:r w:rsidR="00C449DB" w:rsidRPr="00BF19F5">
        <w:t xml:space="preserve">відшкодовуються </w:t>
      </w:r>
      <w:r w:rsidRPr="00BF19F5">
        <w:t>не пізніше ніж через 3 (три ) банківських дня з моменту виставлення Експедитором</w:t>
      </w:r>
      <w:r w:rsidR="00D63902" w:rsidRPr="00BF19F5">
        <w:t>-перевізником</w:t>
      </w:r>
      <w:r w:rsidRPr="00BF19F5">
        <w:t xml:space="preserve"> рахунку, при наявності вантажу в порту призначення (Одеса та / або Маріуполь, </w:t>
      </w:r>
      <w:proofErr w:type="spellStart"/>
      <w:r w:rsidRPr="00BF19F5">
        <w:t>Южне</w:t>
      </w:r>
      <w:proofErr w:type="spellEnd"/>
      <w:r w:rsidRPr="00BF19F5">
        <w:t xml:space="preserve">, </w:t>
      </w:r>
      <w:proofErr w:type="spellStart"/>
      <w:r w:rsidRPr="00BF19F5">
        <w:t>Чорноморськ</w:t>
      </w:r>
      <w:proofErr w:type="spellEnd"/>
      <w:r w:rsidRPr="00BF19F5">
        <w:t xml:space="preserve">) та документів підтверджуючих доставку вантажу, але до виходу контейнерів з порту. Під документами, які підтверджують доставку вантажу, розуміються митні документи, а саме, копія сервісного коносамента з печаткою митниці, яка фіксує дату вивантаження вантажу з борту судна в порту призначення. Сторони можуть погодити інший порядок оплати у додаткових угодах, заявках і </w:t>
      </w:r>
      <w:proofErr w:type="spellStart"/>
      <w:r w:rsidRPr="00BF19F5">
        <w:t>т.ін</w:t>
      </w:r>
      <w:proofErr w:type="spellEnd"/>
      <w:r w:rsidRPr="00BF19F5">
        <w:t>.;</w:t>
      </w:r>
    </w:p>
    <w:p w:rsidR="00A67A44" w:rsidRPr="00BF19F5" w:rsidRDefault="00A67A44" w:rsidP="00BF19F5">
      <w:pPr>
        <w:pStyle w:val="af1"/>
        <w:numPr>
          <w:ilvl w:val="1"/>
          <w:numId w:val="2"/>
        </w:numPr>
        <w:jc w:val="both"/>
      </w:pPr>
      <w:r w:rsidRPr="00BF19F5">
        <w:t xml:space="preserve">При експорті / транзиті  супутні витрати, пов'язані з таким перевезенням (навантаження і / або розвантаження вантажу, агентський збір і т.д.), оплачуються не пізніше ніж через </w:t>
      </w:r>
      <w:r w:rsidR="002F4B1F" w:rsidRPr="00BF19F5">
        <w:t>30</w:t>
      </w:r>
      <w:r w:rsidRPr="00BF19F5">
        <w:t xml:space="preserve"> (</w:t>
      </w:r>
      <w:r w:rsidR="002F4B1F" w:rsidRPr="00BF19F5">
        <w:t>тридцять</w:t>
      </w:r>
      <w:r w:rsidRPr="00BF19F5">
        <w:t xml:space="preserve">) банківських дні з моменту митного оформлення контейнеру, але до видачі оригіналів коносаментів. Сторони можуть погодити інший порядок оплати у додаткових угодах, заявках і </w:t>
      </w:r>
      <w:proofErr w:type="spellStart"/>
      <w:r w:rsidRPr="00BF19F5">
        <w:t>т.ін</w:t>
      </w:r>
      <w:proofErr w:type="spellEnd"/>
      <w:r w:rsidRPr="00BF19F5">
        <w:t>.;</w:t>
      </w:r>
    </w:p>
    <w:p w:rsidR="002B5DE7" w:rsidRPr="00BF19F5" w:rsidRDefault="002B5DE7" w:rsidP="00BF19F5">
      <w:pPr>
        <w:pStyle w:val="Standard"/>
        <w:numPr>
          <w:ilvl w:val="1"/>
          <w:numId w:val="2"/>
        </w:numPr>
        <w:ind w:right="-1"/>
        <w:jc w:val="both"/>
        <w:rPr>
          <w:lang w:val="uk-UA"/>
        </w:rPr>
      </w:pPr>
      <w:r w:rsidRPr="00BF19F5">
        <w:rPr>
          <w:lang w:val="uk-UA"/>
        </w:rPr>
        <w:t>У випадку зміни ставок порту і тарифів транспортних організацій, Експедитор</w:t>
      </w:r>
      <w:r w:rsidR="00D63902" w:rsidRPr="00BF19F5">
        <w:rPr>
          <w:lang w:val="uk-UA"/>
        </w:rPr>
        <w:t>-перевізник</w:t>
      </w:r>
      <w:r w:rsidRPr="00BF19F5">
        <w:rPr>
          <w:lang w:val="uk-UA"/>
        </w:rPr>
        <w:t xml:space="preserve"> повідомляє </w:t>
      </w:r>
      <w:r w:rsidR="00CB059D" w:rsidRPr="00BF19F5">
        <w:rPr>
          <w:lang w:val="uk-UA"/>
        </w:rPr>
        <w:t>Замовника</w:t>
      </w:r>
      <w:r w:rsidRPr="00BF19F5">
        <w:rPr>
          <w:lang w:val="uk-UA"/>
        </w:rPr>
        <w:t xml:space="preserve"> протягом 2-х робочих днів з дати одержання такої інформації від порту або від транспортної організації та </w:t>
      </w:r>
      <w:r w:rsidR="003429A7" w:rsidRPr="00BF19F5">
        <w:rPr>
          <w:lang w:val="uk-UA"/>
        </w:rPr>
        <w:t xml:space="preserve">у випадку отримання відповідного погодження від Замовника </w:t>
      </w:r>
      <w:r w:rsidRPr="00BF19F5">
        <w:rPr>
          <w:lang w:val="uk-UA"/>
        </w:rPr>
        <w:t xml:space="preserve">збільшує або зменшує рахунки на </w:t>
      </w:r>
      <w:r w:rsidR="002E75A9" w:rsidRPr="00BF19F5">
        <w:rPr>
          <w:lang w:val="uk-UA"/>
        </w:rPr>
        <w:t>Замовника</w:t>
      </w:r>
      <w:r w:rsidRPr="00BF19F5">
        <w:rPr>
          <w:lang w:val="uk-UA"/>
        </w:rPr>
        <w:t xml:space="preserve"> за надані послуги.</w:t>
      </w:r>
    </w:p>
    <w:p w:rsidR="002B5DE7" w:rsidRPr="00BF19F5" w:rsidRDefault="002B5DE7" w:rsidP="00BF19F5">
      <w:pPr>
        <w:pStyle w:val="Standard"/>
        <w:numPr>
          <w:ilvl w:val="1"/>
          <w:numId w:val="2"/>
        </w:numPr>
        <w:ind w:right="-1"/>
        <w:jc w:val="both"/>
        <w:rPr>
          <w:lang w:val="uk-UA"/>
        </w:rPr>
      </w:pPr>
      <w:r w:rsidRPr="00BF19F5">
        <w:rPr>
          <w:lang w:val="uk-UA"/>
        </w:rPr>
        <w:t>Сума фрахту включає в себе всі суми податків, що підлягають оплаті в країні Експедитора</w:t>
      </w:r>
      <w:r w:rsidR="00D63902" w:rsidRPr="00BF19F5">
        <w:rPr>
          <w:lang w:val="uk-UA"/>
        </w:rPr>
        <w:t>-перевізника</w:t>
      </w:r>
      <w:r w:rsidRPr="00BF19F5">
        <w:rPr>
          <w:lang w:val="uk-UA"/>
        </w:rPr>
        <w:t xml:space="preserve"> згідно з чинним законодавством</w:t>
      </w:r>
      <w:r w:rsidR="002F4B1F" w:rsidRPr="00BF19F5">
        <w:rPr>
          <w:lang w:val="uk-UA"/>
        </w:rPr>
        <w:t>, щодо яких наявні та надані Замовнику відповідні підтверджуючі документи</w:t>
      </w:r>
      <w:r w:rsidRPr="00BF19F5">
        <w:rPr>
          <w:lang w:val="uk-UA"/>
        </w:rPr>
        <w:t>.</w:t>
      </w:r>
    </w:p>
    <w:p w:rsidR="002C3AA1" w:rsidRPr="00BF19F5" w:rsidRDefault="00A54F10" w:rsidP="00BF19F5">
      <w:pPr>
        <w:pStyle w:val="Standard"/>
        <w:numPr>
          <w:ilvl w:val="1"/>
          <w:numId w:val="2"/>
        </w:numPr>
        <w:ind w:right="-1"/>
        <w:contextualSpacing/>
        <w:jc w:val="both"/>
        <w:rPr>
          <w:lang w:val="uk-UA"/>
        </w:rPr>
      </w:pPr>
      <w:r w:rsidRPr="00BF19F5">
        <w:rPr>
          <w:lang w:val="uk-UA"/>
        </w:rPr>
        <w:t>Оплата здійснюється перерахуванням коштів на поточний рахунок Експедитора-перевізника</w:t>
      </w:r>
      <w:r w:rsidR="003429A7" w:rsidRPr="00BF19F5">
        <w:rPr>
          <w:lang w:val="uk-UA"/>
        </w:rPr>
        <w:t>, зазначений в ць</w:t>
      </w:r>
      <w:r w:rsidR="002F4B1F" w:rsidRPr="00BF19F5">
        <w:rPr>
          <w:lang w:val="uk-UA"/>
        </w:rPr>
        <w:t>о</w:t>
      </w:r>
      <w:r w:rsidR="003429A7" w:rsidRPr="00BF19F5">
        <w:rPr>
          <w:lang w:val="uk-UA"/>
        </w:rPr>
        <w:t>му Договорі</w:t>
      </w:r>
      <w:r w:rsidRPr="00BF19F5">
        <w:rPr>
          <w:lang w:val="uk-UA"/>
        </w:rPr>
        <w:t>.</w:t>
      </w:r>
      <w:r w:rsidR="00786207" w:rsidRPr="00BF19F5">
        <w:rPr>
          <w:lang w:val="uk-UA"/>
        </w:rPr>
        <w:t xml:space="preserve"> У випадку, коли сторонами вартість послуг визначена в еквіваленті іноземної валюти, розрахунки здійснюються в національній валюті України</w:t>
      </w:r>
      <w:r w:rsidR="003429A7" w:rsidRPr="00BF19F5">
        <w:rPr>
          <w:lang w:val="uk-UA"/>
        </w:rPr>
        <w:t xml:space="preserve"> в сумі,</w:t>
      </w:r>
      <w:r w:rsidR="00786207" w:rsidRPr="00BF19F5">
        <w:rPr>
          <w:lang w:val="uk-UA"/>
        </w:rPr>
        <w:t xml:space="preserve"> </w:t>
      </w:r>
      <w:r w:rsidR="003429A7" w:rsidRPr="00BF19F5">
        <w:rPr>
          <w:lang w:val="uk-UA"/>
        </w:rPr>
        <w:t xml:space="preserve">визначеній згідно з офіційним курсом гривні до погодженої сторонами іноземної валюти, встановленим Національним банком України на дату </w:t>
      </w:r>
      <w:r w:rsidR="002C3AA1" w:rsidRPr="00BF19F5">
        <w:rPr>
          <w:lang w:val="uk-UA"/>
        </w:rPr>
        <w:t>митного оформлення вантажу.</w:t>
      </w:r>
    </w:p>
    <w:p w:rsidR="00786207" w:rsidRPr="00BF19F5" w:rsidRDefault="003429A7" w:rsidP="00BF19F5">
      <w:pPr>
        <w:pStyle w:val="Standard"/>
        <w:ind w:left="510" w:right="-1"/>
        <w:contextualSpacing/>
        <w:jc w:val="both"/>
        <w:rPr>
          <w:lang w:val="uk-UA"/>
        </w:rPr>
      </w:pPr>
      <w:r w:rsidRPr="00BF19F5">
        <w:rPr>
          <w:lang w:val="uk-UA"/>
        </w:rPr>
        <w:t xml:space="preserve"> </w:t>
      </w:r>
    </w:p>
    <w:p w:rsidR="00C85FB0" w:rsidRPr="00BF19F5" w:rsidRDefault="00A54F10" w:rsidP="00BF19F5">
      <w:pPr>
        <w:pStyle w:val="af1"/>
        <w:numPr>
          <w:ilvl w:val="0"/>
          <w:numId w:val="2"/>
        </w:numPr>
        <w:jc w:val="center"/>
        <w:rPr>
          <w:b/>
        </w:rPr>
      </w:pPr>
      <w:r w:rsidRPr="00BF19F5">
        <w:rPr>
          <w:b/>
        </w:rPr>
        <w:t>ВІДПОВІДАЛЬНІСТЬ СТОРІН</w:t>
      </w:r>
    </w:p>
    <w:p w:rsidR="004C4C2A" w:rsidRPr="00BF19F5" w:rsidRDefault="004C4C2A" w:rsidP="00BF19F5">
      <w:pPr>
        <w:pStyle w:val="af1"/>
        <w:numPr>
          <w:ilvl w:val="1"/>
          <w:numId w:val="2"/>
        </w:numPr>
        <w:jc w:val="both"/>
      </w:pPr>
      <w:r w:rsidRPr="00BF19F5">
        <w:t>Сторона, яка порушила свої зобов'язання за цим Договором, повинна усунути ці порушення, не чекаючи пред'явлення претензії.</w:t>
      </w:r>
    </w:p>
    <w:p w:rsidR="004C4C2A" w:rsidRPr="00BF19F5" w:rsidRDefault="004C4C2A" w:rsidP="00BF19F5">
      <w:pPr>
        <w:pStyle w:val="af1"/>
        <w:numPr>
          <w:ilvl w:val="1"/>
          <w:numId w:val="2"/>
        </w:numPr>
        <w:jc w:val="both"/>
      </w:pPr>
      <w:r w:rsidRPr="00BF19F5">
        <w:t>Виплата неустойки не звільняє Сторони від виконання своїх зобов'язань, відшкодування збитків, неотриманого прибутку в повному обсязі.</w:t>
      </w:r>
    </w:p>
    <w:p w:rsidR="00CB6594" w:rsidRPr="00BF19F5" w:rsidRDefault="00CB6594" w:rsidP="00BF19F5">
      <w:pPr>
        <w:pStyle w:val="af1"/>
        <w:numPr>
          <w:ilvl w:val="1"/>
          <w:numId w:val="2"/>
        </w:numPr>
        <w:jc w:val="both"/>
      </w:pPr>
      <w:r w:rsidRPr="00BF19F5">
        <w:t>Відповідальність за втрату, пошкодження або несвоєчасне повернення контейнерного або іншого устаткування несе Сторона, з вини якої допущені зазначені порушення.</w:t>
      </w:r>
    </w:p>
    <w:p w:rsidR="004C4C2A" w:rsidRPr="00BF19F5" w:rsidRDefault="004C4C2A" w:rsidP="00BF19F5">
      <w:pPr>
        <w:pStyle w:val="af1"/>
        <w:numPr>
          <w:ilvl w:val="1"/>
          <w:numId w:val="2"/>
        </w:numPr>
        <w:jc w:val="both"/>
      </w:pPr>
      <w:r w:rsidRPr="00BF19F5">
        <w:t>Експедитор-перевізник несе наступну відповідальність:</w:t>
      </w:r>
    </w:p>
    <w:p w:rsidR="002C3AA1" w:rsidRPr="00BF19F5" w:rsidRDefault="002C3AA1" w:rsidP="00BF19F5">
      <w:pPr>
        <w:pStyle w:val="Standard"/>
        <w:jc w:val="both"/>
        <w:rPr>
          <w:lang w:val="uk-UA"/>
        </w:rPr>
      </w:pPr>
      <w:r w:rsidRPr="00BF19F5">
        <w:rPr>
          <w:lang w:val="uk-UA"/>
        </w:rPr>
        <w:t xml:space="preserve">6.4.1. </w:t>
      </w:r>
      <w:r w:rsidR="00786207" w:rsidRPr="00BF19F5">
        <w:rPr>
          <w:lang w:val="uk-UA"/>
        </w:rPr>
        <w:t>З</w:t>
      </w:r>
      <w:r w:rsidR="00CB6594" w:rsidRPr="00BF19F5">
        <w:rPr>
          <w:lang w:val="uk-UA"/>
        </w:rPr>
        <w:t>а втрату, псування і пошкодження вантажу, що виник</w:t>
      </w:r>
      <w:r w:rsidR="003429A7" w:rsidRPr="00BF19F5">
        <w:rPr>
          <w:lang w:val="uk-UA"/>
        </w:rPr>
        <w:t>ли</w:t>
      </w:r>
      <w:r w:rsidR="00CB6594" w:rsidRPr="00BF19F5">
        <w:rPr>
          <w:lang w:val="uk-UA"/>
        </w:rPr>
        <w:t xml:space="preserve"> з його вини або винни</w:t>
      </w:r>
      <w:r w:rsidR="003429A7" w:rsidRPr="00BF19F5">
        <w:rPr>
          <w:lang w:val="uk-UA"/>
        </w:rPr>
        <w:t>х</w:t>
      </w:r>
      <w:r w:rsidR="00CB6594" w:rsidRPr="00BF19F5">
        <w:rPr>
          <w:lang w:val="uk-UA"/>
        </w:rPr>
        <w:t xml:space="preserve"> ді</w:t>
      </w:r>
      <w:r w:rsidR="003429A7" w:rsidRPr="00BF19F5">
        <w:rPr>
          <w:lang w:val="uk-UA"/>
        </w:rPr>
        <w:t>й</w:t>
      </w:r>
      <w:r w:rsidR="00CB6594" w:rsidRPr="00BF19F5">
        <w:rPr>
          <w:lang w:val="uk-UA"/>
        </w:rPr>
        <w:t xml:space="preserve"> залучених ним перевізників </w:t>
      </w:r>
      <w:r w:rsidR="003429A7" w:rsidRPr="00BF19F5">
        <w:rPr>
          <w:lang w:val="uk-UA"/>
        </w:rPr>
        <w:t>– в сумі фактично понесених збитків</w:t>
      </w:r>
      <w:r w:rsidR="00CB6594" w:rsidRPr="00BF19F5">
        <w:rPr>
          <w:lang w:val="uk-UA"/>
        </w:rPr>
        <w:t>.</w:t>
      </w:r>
      <w:r w:rsidR="00786207" w:rsidRPr="00BF19F5">
        <w:rPr>
          <w:lang w:val="uk-UA"/>
        </w:rPr>
        <w:t xml:space="preserve"> </w:t>
      </w:r>
    </w:p>
    <w:p w:rsidR="0073580F" w:rsidRPr="00BF19F5" w:rsidRDefault="004C4C2A" w:rsidP="00BF19F5">
      <w:pPr>
        <w:pStyle w:val="Standard"/>
        <w:jc w:val="both"/>
        <w:rPr>
          <w:lang w:val="uk-UA"/>
        </w:rPr>
      </w:pPr>
      <w:r w:rsidRPr="00BF19F5">
        <w:rPr>
          <w:lang w:val="uk-UA"/>
        </w:rPr>
        <w:t>6.</w:t>
      </w:r>
      <w:r w:rsidR="00786207" w:rsidRPr="00BF19F5">
        <w:rPr>
          <w:lang w:val="uk-UA"/>
        </w:rPr>
        <w:t>4</w:t>
      </w:r>
      <w:r w:rsidRPr="00BF19F5">
        <w:rPr>
          <w:lang w:val="uk-UA"/>
        </w:rPr>
        <w:t>.</w:t>
      </w:r>
      <w:r w:rsidR="00786207" w:rsidRPr="00BF19F5">
        <w:rPr>
          <w:lang w:val="uk-UA"/>
        </w:rPr>
        <w:t>2</w:t>
      </w:r>
      <w:r w:rsidRPr="00BF19F5">
        <w:rPr>
          <w:lang w:val="uk-UA"/>
        </w:rPr>
        <w:t xml:space="preserve">. За порушення термінів подачі </w:t>
      </w:r>
      <w:r w:rsidR="003429A7" w:rsidRPr="00BF19F5">
        <w:rPr>
          <w:lang w:val="uk-UA"/>
        </w:rPr>
        <w:t>контейнера (іншого тра</w:t>
      </w:r>
      <w:r w:rsidR="002C3AA1" w:rsidRPr="00BF19F5">
        <w:rPr>
          <w:lang w:val="uk-UA"/>
        </w:rPr>
        <w:t>н</w:t>
      </w:r>
      <w:r w:rsidR="003429A7" w:rsidRPr="00BF19F5">
        <w:rPr>
          <w:lang w:val="uk-UA"/>
        </w:rPr>
        <w:t xml:space="preserve">спортного засобу) </w:t>
      </w:r>
      <w:r w:rsidRPr="00BF19F5">
        <w:rPr>
          <w:lang w:val="uk-UA"/>
        </w:rPr>
        <w:t xml:space="preserve">Замовнику під завантаження та/або строків доставки вантажу вантажоодержувачу Експедитор-перевізник оплачує Замовнику неустойку в розмірі </w:t>
      </w:r>
      <w:r w:rsidR="008066ED" w:rsidRPr="00BF19F5">
        <w:rPr>
          <w:lang w:val="uk-UA"/>
        </w:rPr>
        <w:t>100,00 EUR</w:t>
      </w:r>
      <w:r w:rsidR="003429A7" w:rsidRPr="00BF19F5">
        <w:rPr>
          <w:lang w:val="uk-UA"/>
        </w:rPr>
        <w:t xml:space="preserve"> </w:t>
      </w:r>
      <w:r w:rsidRPr="00BF19F5">
        <w:rPr>
          <w:lang w:val="uk-UA"/>
        </w:rPr>
        <w:t xml:space="preserve">за кожен день прострочення при міжнародних перевезеннях вантажів. </w:t>
      </w:r>
      <w:r w:rsidR="00C5161C" w:rsidRPr="00C5161C">
        <w:rPr>
          <w:lang w:val="uk-UA"/>
        </w:rPr>
        <w:t xml:space="preserve">Нарахування штрафних санкцій (неустойки) припиняється з дня виконання Експедитором-перевізником своїх зобов'язань та не звільняє Експедитора-перевізника від компенсації збитків, завданих несвоєчасним поданням контейнеру під завантаження. </w:t>
      </w:r>
      <w:r w:rsidR="0073580F" w:rsidRPr="00C5161C">
        <w:rPr>
          <w:lang w:val="uk-UA"/>
        </w:rPr>
        <w:t xml:space="preserve">Сума неустойки, визначена в цьому пункті в іноземній валюті, підлягає сплаті у гривнях за офіційним курсом відповідної </w:t>
      </w:r>
      <w:r w:rsidR="0073580F" w:rsidRPr="00BF19F5">
        <w:rPr>
          <w:lang w:val="uk-UA"/>
        </w:rPr>
        <w:t>валюти на день платежу.</w:t>
      </w:r>
    </w:p>
    <w:p w:rsidR="004C4C2A" w:rsidRPr="00BF19F5" w:rsidRDefault="004C4C2A" w:rsidP="00BF19F5">
      <w:pPr>
        <w:jc w:val="both"/>
      </w:pPr>
      <w:r w:rsidRPr="00BF19F5">
        <w:t>6.</w:t>
      </w:r>
      <w:r w:rsidR="00786207" w:rsidRPr="00BF19F5">
        <w:t>4</w:t>
      </w:r>
      <w:r w:rsidRPr="00BF19F5">
        <w:t>.</w:t>
      </w:r>
      <w:r w:rsidR="00C5161C">
        <w:t>3</w:t>
      </w:r>
      <w:r w:rsidRPr="00BF19F5">
        <w:t>. Експедитор-перевізник несе повну матеріальну відповідальність за недостачу та/або псування вантажу, прийнятого до перевезення, які виникли з його вини внаслідок втрати та/або пошкодження (знищення) вантажу під час його перевезення, виходячи з вартості втраченого та/або пошкодженого (знищеного) вантажу.</w:t>
      </w:r>
    </w:p>
    <w:p w:rsidR="004C4C2A" w:rsidRPr="00BF19F5" w:rsidRDefault="004C4C2A" w:rsidP="00BF19F5">
      <w:pPr>
        <w:jc w:val="both"/>
      </w:pPr>
      <w:r w:rsidRPr="00BF19F5">
        <w:t>6.</w:t>
      </w:r>
      <w:r w:rsidR="00786207" w:rsidRPr="00BF19F5">
        <w:t>4</w:t>
      </w:r>
      <w:r w:rsidRPr="00BF19F5">
        <w:t>.</w:t>
      </w:r>
      <w:r w:rsidR="00C5161C">
        <w:t>4</w:t>
      </w:r>
      <w:r w:rsidRPr="00BF19F5">
        <w:t>. У разі порушення Експедитором-перевізником термінів, зазначених у п. 4.1. – вимоги з оплати простою транспортних засобів Замовником прийматися до оплати не будуть.</w:t>
      </w:r>
    </w:p>
    <w:p w:rsidR="004C4C2A" w:rsidRPr="00BF19F5" w:rsidRDefault="004C4C2A" w:rsidP="00BF19F5">
      <w:pPr>
        <w:jc w:val="both"/>
        <w:rPr>
          <w:color w:val="FF0000"/>
        </w:rPr>
      </w:pPr>
      <w:r w:rsidRPr="00BF19F5">
        <w:rPr>
          <w:color w:val="FF0000"/>
        </w:rPr>
        <w:t>6.</w:t>
      </w:r>
      <w:r w:rsidR="002C3AA1" w:rsidRPr="00BF19F5">
        <w:rPr>
          <w:color w:val="FF0000"/>
        </w:rPr>
        <w:t>4</w:t>
      </w:r>
      <w:r w:rsidRPr="00BF19F5">
        <w:rPr>
          <w:color w:val="FF0000"/>
        </w:rPr>
        <w:t>.</w:t>
      </w:r>
      <w:r w:rsidR="00C5161C">
        <w:rPr>
          <w:color w:val="FF0000"/>
        </w:rPr>
        <w:t>5</w:t>
      </w:r>
      <w:r w:rsidRPr="00BF19F5">
        <w:rPr>
          <w:color w:val="FF0000"/>
        </w:rPr>
        <w:t xml:space="preserve">. Експедитор-перевізник зобов'язаний оформити податкову накладну та зареєструвати її в Єдиному реєстрі. Оформлення і реєстрація податкових накладних здійснюється Експедитором-перевізником в порядку і строки, встановлені п. 201 ПК України. У разі порушення зазначених зобов'язань, Експедитор-перевізник зобов'язаний відшкодувати Замовнику збитки в розмірі неотриманого податкового кредиту з ПДВ, а також збитки, понесені у зв'язку із застосуванням до Замовника фінансових санкцій, та сплатити штраф у розмірі 5% від суми ПДВ за такою податковою накладною протягом семи календарних днів з моменту отримання відповідної вимоги Замовника. </w:t>
      </w:r>
    </w:p>
    <w:p w:rsidR="004C4C2A" w:rsidRPr="00BF19F5" w:rsidRDefault="004C4C2A" w:rsidP="00BF19F5">
      <w:pPr>
        <w:jc w:val="both"/>
        <w:rPr>
          <w:i/>
        </w:rPr>
      </w:pPr>
      <w:r w:rsidRPr="00BF19F5">
        <w:rPr>
          <w:i/>
          <w:highlight w:val="yellow"/>
        </w:rPr>
        <w:t>(не вказується, якщо Експедитор-перевізник не є платником ПДВ)</w:t>
      </w:r>
    </w:p>
    <w:p w:rsidR="004C4C2A" w:rsidRPr="00BF19F5" w:rsidRDefault="004C4C2A" w:rsidP="00BF19F5">
      <w:pPr>
        <w:jc w:val="both"/>
      </w:pPr>
      <w:r w:rsidRPr="00BF19F5">
        <w:t>6.</w:t>
      </w:r>
      <w:r w:rsidR="00786207" w:rsidRPr="00BF19F5">
        <w:t>4</w:t>
      </w:r>
      <w:r w:rsidRPr="00BF19F5">
        <w:t>.</w:t>
      </w:r>
      <w:r w:rsidR="00C5161C">
        <w:t>6</w:t>
      </w:r>
      <w:r w:rsidRPr="00BF19F5">
        <w:t>. У разі відмови Експедитора-перевізника від виконання Заявки менш, ніж за 24 години до запланованої дати завантаження, Замовник має право стягнути з Експедитора-перевізника штраф в сумі 2000,00 грн.</w:t>
      </w:r>
    </w:p>
    <w:p w:rsidR="004C4C2A" w:rsidRPr="00BF19F5" w:rsidRDefault="004C4C2A" w:rsidP="00BF19F5">
      <w:pPr>
        <w:pStyle w:val="af1"/>
        <w:numPr>
          <w:ilvl w:val="1"/>
          <w:numId w:val="2"/>
        </w:numPr>
        <w:jc w:val="both"/>
      </w:pPr>
      <w:r w:rsidRPr="00BF19F5">
        <w:t>Замовник несе наступну відповідальність:</w:t>
      </w:r>
    </w:p>
    <w:p w:rsidR="004C4C2A" w:rsidRPr="00BF19F5" w:rsidRDefault="004C4C2A" w:rsidP="00BF19F5">
      <w:pPr>
        <w:jc w:val="both"/>
      </w:pPr>
      <w:r w:rsidRPr="00BF19F5">
        <w:t>6.</w:t>
      </w:r>
      <w:r w:rsidR="00786207" w:rsidRPr="00BF19F5">
        <w:t>5</w:t>
      </w:r>
      <w:r w:rsidRPr="00BF19F5">
        <w:t xml:space="preserve">.1. У разі наднормативного простою </w:t>
      </w:r>
      <w:r w:rsidR="00660A2D" w:rsidRPr="00BF19F5">
        <w:t>контейнера (іншого тра</w:t>
      </w:r>
      <w:r w:rsidR="002C3AA1" w:rsidRPr="00BF19F5">
        <w:t>н</w:t>
      </w:r>
      <w:r w:rsidR="00660A2D" w:rsidRPr="00BF19F5">
        <w:t xml:space="preserve">спортного засобу) </w:t>
      </w:r>
      <w:r w:rsidRPr="00BF19F5">
        <w:t xml:space="preserve">в очікуванні завантаження або </w:t>
      </w:r>
      <w:r w:rsidR="00A572F8" w:rsidRPr="00BF19F5">
        <w:t>роз</w:t>
      </w:r>
      <w:r w:rsidRPr="00BF19F5">
        <w:t xml:space="preserve">вантаження вантажу з вини Замовника, останній оплачує Експедитору-перевізнику неустойку в розмірі </w:t>
      </w:r>
      <w:r w:rsidR="002C3AA1" w:rsidRPr="00BF19F5">
        <w:t>5</w:t>
      </w:r>
      <w:r w:rsidRPr="00BF19F5">
        <w:t>0</w:t>
      </w:r>
      <w:r w:rsidR="008066ED" w:rsidRPr="00BF19F5">
        <w:t>,00</w:t>
      </w:r>
      <w:r w:rsidR="007F15C2" w:rsidRPr="00BF19F5">
        <w:t>EUR</w:t>
      </w:r>
      <w:r w:rsidRPr="00BF19F5">
        <w:t xml:space="preserve"> за кожен день прострочення при міжнародних перевезеннях вантажів. Під завантаженням та/або </w:t>
      </w:r>
      <w:r w:rsidR="00A572F8" w:rsidRPr="00BF19F5">
        <w:t>розв</w:t>
      </w:r>
      <w:r w:rsidRPr="00BF19F5">
        <w:t xml:space="preserve">антаженням вантажу в цьому пункті розуміється тільки фактичне навантаження та/або </w:t>
      </w:r>
      <w:r w:rsidR="00A572F8" w:rsidRPr="00BF19F5">
        <w:t>роз</w:t>
      </w:r>
      <w:r w:rsidRPr="00BF19F5">
        <w:t xml:space="preserve">вантаження Товару (вантажу) в/з </w:t>
      </w:r>
      <w:r w:rsidR="002C3AA1" w:rsidRPr="00BF19F5">
        <w:t>контейнер(у)</w:t>
      </w:r>
      <w:r w:rsidRPr="00BF19F5">
        <w:t>, без урахування простою, пов'язаного з митними формальностями та/або іншими подібними випадками.</w:t>
      </w:r>
      <w:r w:rsidR="0073580F" w:rsidRPr="00BF19F5">
        <w:t xml:space="preserve"> Сума неустойки, визначена в цьому пункті в іноземній валюті, підлягає сплаті у гривнях за офіційним курсом відповідної валюти на день платежу.</w:t>
      </w:r>
    </w:p>
    <w:p w:rsidR="00786207" w:rsidRDefault="00786207" w:rsidP="00BF19F5">
      <w:pPr>
        <w:contextualSpacing/>
        <w:jc w:val="both"/>
      </w:pPr>
      <w:r w:rsidRPr="00BF19F5">
        <w:t>6.5.</w:t>
      </w:r>
      <w:r w:rsidR="002C3AA1" w:rsidRPr="00BF19F5">
        <w:t>2</w:t>
      </w:r>
      <w:r w:rsidRPr="00BF19F5">
        <w:t xml:space="preserve">. </w:t>
      </w:r>
      <w:r w:rsidR="002E75A9" w:rsidRPr="00BF19F5">
        <w:t>Замовник</w:t>
      </w:r>
      <w:r w:rsidRPr="00BF19F5">
        <w:t xml:space="preserve"> несе відповідальність перед Експедитором-перевізником  за користування контейнерним та іншим обладнанням понад установлений строк (</w:t>
      </w:r>
      <w:proofErr w:type="spellStart"/>
      <w:r w:rsidRPr="00BF19F5">
        <w:t>demurrage</w:t>
      </w:r>
      <w:proofErr w:type="spellEnd"/>
      <w:r w:rsidRPr="00BF19F5">
        <w:t>), відповідно до умов, встановлених судноплавної лінією, власністю якої таке обладнання є. Підписуючи цей договір, Сторони визнають обов'язковість зазначених умов у відносинах Сторін.</w:t>
      </w:r>
    </w:p>
    <w:p w:rsidR="00BF19F5" w:rsidRDefault="00BF19F5" w:rsidP="00BF19F5">
      <w:pPr>
        <w:contextualSpacing/>
        <w:jc w:val="both"/>
      </w:pPr>
    </w:p>
    <w:p w:rsidR="00C85FB0" w:rsidRPr="00BF19F5" w:rsidRDefault="009F2ADD" w:rsidP="00BF19F5">
      <w:pPr>
        <w:pStyle w:val="af1"/>
        <w:numPr>
          <w:ilvl w:val="0"/>
          <w:numId w:val="2"/>
        </w:numPr>
        <w:jc w:val="center"/>
        <w:rPr>
          <w:b/>
        </w:rPr>
      </w:pPr>
      <w:r w:rsidRPr="00BF19F5">
        <w:rPr>
          <w:b/>
        </w:rPr>
        <w:lastRenderedPageBreak/>
        <w:t xml:space="preserve">ОКРЕМІ УМОВИ </w:t>
      </w:r>
    </w:p>
    <w:p w:rsidR="00796874" w:rsidRPr="00BF19F5" w:rsidRDefault="00796874" w:rsidP="00BF19F5">
      <w:pPr>
        <w:pStyle w:val="af1"/>
        <w:numPr>
          <w:ilvl w:val="1"/>
          <w:numId w:val="2"/>
        </w:numPr>
        <w:suppressAutoHyphens w:val="0"/>
        <w:jc w:val="both"/>
        <w:rPr>
          <w:lang w:eastAsia="ru-RU"/>
        </w:rPr>
      </w:pPr>
      <w:r w:rsidRPr="00BF19F5">
        <w:rPr>
          <w:lang w:eastAsia="ru-RU"/>
        </w:rPr>
        <w:t>Експедитор-перевізник в обов'язковому порядку негайно повідомляє Замовнику наступні дані</w:t>
      </w:r>
    </w:p>
    <w:p w:rsidR="00796874" w:rsidRPr="00BF19F5" w:rsidRDefault="00796874" w:rsidP="00BF19F5">
      <w:pPr>
        <w:suppressAutoHyphens w:val="0"/>
        <w:jc w:val="both"/>
        <w:rPr>
          <w:lang w:eastAsia="ru-RU"/>
        </w:rPr>
      </w:pPr>
      <w:r w:rsidRPr="00BF19F5">
        <w:rPr>
          <w:lang w:eastAsia="ru-RU"/>
        </w:rPr>
        <w:t>- про всі затримки на прикордонних переходах через відсутність дозволів; закритті прикордонних переходів, а також в інших подібних випадках;</w:t>
      </w:r>
    </w:p>
    <w:p w:rsidR="00796874" w:rsidRPr="00BF19F5" w:rsidRDefault="00796874" w:rsidP="00BF19F5">
      <w:pPr>
        <w:suppressAutoHyphens w:val="0"/>
        <w:jc w:val="both"/>
        <w:rPr>
          <w:lang w:eastAsia="ru-RU"/>
        </w:rPr>
      </w:pPr>
      <w:r w:rsidRPr="00BF19F5">
        <w:rPr>
          <w:lang w:eastAsia="ru-RU"/>
        </w:rPr>
        <w:t>- про простої в очікуванні завантаження/розвантаження, а також при затримках, пов'язаних з оформленням провізної документації.</w:t>
      </w:r>
    </w:p>
    <w:p w:rsidR="00C85FB0" w:rsidRPr="00BF19F5" w:rsidRDefault="00C85FB0" w:rsidP="00BF19F5">
      <w:pPr>
        <w:jc w:val="both"/>
      </w:pPr>
    </w:p>
    <w:p w:rsidR="00C85FB0" w:rsidRPr="00BF19F5" w:rsidRDefault="009F2ADD" w:rsidP="00BF19F5">
      <w:pPr>
        <w:pStyle w:val="af1"/>
        <w:numPr>
          <w:ilvl w:val="0"/>
          <w:numId w:val="2"/>
        </w:numPr>
        <w:jc w:val="center"/>
        <w:rPr>
          <w:b/>
        </w:rPr>
      </w:pPr>
      <w:r w:rsidRPr="00BF19F5">
        <w:rPr>
          <w:b/>
        </w:rPr>
        <w:t>ФОРС-МАЖОР</w:t>
      </w:r>
    </w:p>
    <w:p w:rsidR="00796874" w:rsidRPr="00BF19F5" w:rsidRDefault="00796874" w:rsidP="00BF19F5">
      <w:pPr>
        <w:pStyle w:val="af1"/>
        <w:numPr>
          <w:ilvl w:val="1"/>
          <w:numId w:val="2"/>
        </w:numPr>
        <w:jc w:val="both"/>
      </w:pPr>
      <w:r w:rsidRPr="00BF19F5">
        <w:t>Жодна зі сторін не несе відповідальності перед іншою стороною за затримку або невиконання зобов'язань за цим Договором, обумовлених обставинами, що виникли незалежно від волі і бажання сторін і які не можна передбачити або уникнути, включаючи оголошену або фактичну війну, громадянські заворушення, епідемії, блокаду, ембарго, землетруси, повені, пожежі та інші стихійні лиха.</w:t>
      </w:r>
    </w:p>
    <w:p w:rsidR="00796874" w:rsidRPr="00BF19F5" w:rsidRDefault="00796874" w:rsidP="00BF19F5">
      <w:pPr>
        <w:pStyle w:val="af1"/>
        <w:numPr>
          <w:ilvl w:val="1"/>
          <w:numId w:val="2"/>
        </w:numPr>
        <w:jc w:val="both"/>
      </w:pPr>
      <w:r w:rsidRPr="00BF19F5">
        <w:t>Підтвердженням наявності і тривалості дії непереборної сили є свідоцтво, видане відповідною торговельною палатою.</w:t>
      </w:r>
    </w:p>
    <w:p w:rsidR="00796874" w:rsidRPr="00BF19F5" w:rsidRDefault="00796874" w:rsidP="00BF19F5">
      <w:pPr>
        <w:pStyle w:val="af1"/>
        <w:numPr>
          <w:ilvl w:val="1"/>
          <w:numId w:val="2"/>
        </w:numPr>
        <w:jc w:val="both"/>
      </w:pPr>
      <w:r w:rsidRPr="00BF19F5">
        <w:t>Сторона, яка не виконує своє зобов'язання, повинна надати письмове повідомлення іншій стороні про перешкоду і її вплив на виконання зобов'язань за Договором протягом 5 днів з моменту виникнення обставин непереборної сили. Неповідомлення або несвоєчасне повідомлення позбавляє Сторони права посилатися на будь-які вищевказані обставини як на підставу, що звільняє від відповідальності за невиконання зобов'язань.</w:t>
      </w:r>
    </w:p>
    <w:p w:rsidR="00796874" w:rsidRPr="00BF19F5" w:rsidRDefault="00796874" w:rsidP="00BF19F5">
      <w:pPr>
        <w:pStyle w:val="af1"/>
        <w:numPr>
          <w:ilvl w:val="1"/>
          <w:numId w:val="2"/>
        </w:numPr>
        <w:jc w:val="both"/>
      </w:pPr>
      <w:r w:rsidRPr="00BF19F5">
        <w:t>Якщо обставини непереборної сили діють протягом 3 (трьох) послідовних місяців і не виявляють ознак припинення, цей Договір може бути розірваний шляхом направлення письмового повідомлення іншій стороні.</w:t>
      </w:r>
    </w:p>
    <w:p w:rsidR="00C85FB0" w:rsidRPr="00BF19F5" w:rsidRDefault="00C85FB0" w:rsidP="00BF19F5">
      <w:pPr>
        <w:jc w:val="both"/>
      </w:pPr>
    </w:p>
    <w:p w:rsidR="00C85FB0" w:rsidRPr="00BF19F5" w:rsidRDefault="009F2ADD" w:rsidP="00BF19F5">
      <w:pPr>
        <w:pStyle w:val="af1"/>
        <w:numPr>
          <w:ilvl w:val="0"/>
          <w:numId w:val="2"/>
        </w:numPr>
        <w:jc w:val="center"/>
        <w:rPr>
          <w:b/>
        </w:rPr>
      </w:pPr>
      <w:r w:rsidRPr="00BF19F5">
        <w:rPr>
          <w:b/>
        </w:rPr>
        <w:t>ПОРЯДОК ВИРІШЕННЯ СПОРІВ</w:t>
      </w:r>
    </w:p>
    <w:p w:rsidR="00796874" w:rsidRPr="00BF19F5" w:rsidRDefault="00796874" w:rsidP="00BF19F5">
      <w:pPr>
        <w:pStyle w:val="af1"/>
        <w:numPr>
          <w:ilvl w:val="1"/>
          <w:numId w:val="2"/>
        </w:numPr>
        <w:jc w:val="both"/>
      </w:pPr>
      <w:r w:rsidRPr="00BF19F5">
        <w:t>Всі суперечки або розбіжності, що виникають між сторонами за цим Договором або в зв'язку з ним, вирішуються шляхом переговорів між Сторонами.</w:t>
      </w:r>
    </w:p>
    <w:p w:rsidR="00796874" w:rsidRPr="00BF19F5" w:rsidRDefault="00796874" w:rsidP="00BF19F5">
      <w:pPr>
        <w:pStyle w:val="af1"/>
        <w:numPr>
          <w:ilvl w:val="1"/>
          <w:numId w:val="2"/>
        </w:numPr>
        <w:jc w:val="both"/>
      </w:pPr>
      <w:r w:rsidRPr="00BF19F5">
        <w:t>У разі неможливості вирішення розбіжностей шляхом переговорів вони підлягають розгляду в суді в порядку, встановленому чинним законодавством України.</w:t>
      </w:r>
    </w:p>
    <w:p w:rsidR="00C85FB0" w:rsidRPr="00BF19F5" w:rsidRDefault="00C85FB0" w:rsidP="00BF19F5">
      <w:pPr>
        <w:rPr>
          <w:b/>
        </w:rPr>
      </w:pPr>
    </w:p>
    <w:p w:rsidR="00C85FB0" w:rsidRPr="00BF19F5" w:rsidRDefault="009F2ADD" w:rsidP="00BF19F5">
      <w:pPr>
        <w:pStyle w:val="af1"/>
        <w:numPr>
          <w:ilvl w:val="0"/>
          <w:numId w:val="2"/>
        </w:numPr>
        <w:jc w:val="center"/>
        <w:rPr>
          <w:b/>
        </w:rPr>
      </w:pPr>
      <w:r w:rsidRPr="00BF19F5">
        <w:rPr>
          <w:b/>
        </w:rPr>
        <w:t>ІНШІ УМОВИ</w:t>
      </w:r>
    </w:p>
    <w:p w:rsidR="00796874" w:rsidRPr="00BF19F5" w:rsidRDefault="00796874" w:rsidP="00BF19F5">
      <w:pPr>
        <w:pStyle w:val="af1"/>
        <w:numPr>
          <w:ilvl w:val="1"/>
          <w:numId w:val="2"/>
        </w:numPr>
        <w:jc w:val="both"/>
      </w:pPr>
      <w:r w:rsidRPr="00BF19F5">
        <w:t>Цей Договір укладено у двох оригінальних примірниках, по одному для кожної із сторін.</w:t>
      </w:r>
    </w:p>
    <w:p w:rsidR="00A71B1D" w:rsidRPr="00BF19F5" w:rsidRDefault="00796874" w:rsidP="00BF19F5">
      <w:pPr>
        <w:pStyle w:val="af1"/>
        <w:numPr>
          <w:ilvl w:val="1"/>
          <w:numId w:val="2"/>
        </w:numPr>
        <w:jc w:val="both"/>
      </w:pPr>
      <w:r w:rsidRPr="00BF19F5">
        <w:t>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цього Договору, втрачають юридичну силу.</w:t>
      </w:r>
    </w:p>
    <w:p w:rsidR="00A71B1D" w:rsidRPr="00BF19F5" w:rsidRDefault="00796874" w:rsidP="00BF19F5">
      <w:pPr>
        <w:pStyle w:val="af1"/>
        <w:numPr>
          <w:ilvl w:val="1"/>
          <w:numId w:val="2"/>
        </w:numPr>
        <w:jc w:val="both"/>
      </w:pPr>
      <w:r w:rsidRPr="00BF19F5">
        <w:t xml:space="preserve">Всі зміни і доповнення до даного Договору мають юридичну силу лише при взаємному їх підписанні уповноваженими представниками </w:t>
      </w:r>
      <w:r w:rsidR="00A71B1D" w:rsidRPr="00BF19F5">
        <w:t>С</w:t>
      </w:r>
      <w:r w:rsidRPr="00BF19F5">
        <w:t>торін.</w:t>
      </w:r>
    </w:p>
    <w:p w:rsidR="00A71B1D" w:rsidRPr="00BF19F5" w:rsidRDefault="00796874" w:rsidP="00BF19F5">
      <w:pPr>
        <w:pStyle w:val="af1"/>
        <w:numPr>
          <w:ilvl w:val="1"/>
          <w:numId w:val="2"/>
        </w:numPr>
        <w:jc w:val="both"/>
        <w:rPr>
          <w:i/>
          <w:highlight w:val="yellow"/>
        </w:rPr>
      </w:pPr>
      <w:r w:rsidRPr="00BF19F5">
        <w:rPr>
          <w:color w:val="FF0000"/>
        </w:rPr>
        <w:t>Експедитор-</w:t>
      </w:r>
      <w:r w:rsidR="00A71B1D" w:rsidRPr="00BF19F5">
        <w:rPr>
          <w:color w:val="FF0000"/>
        </w:rPr>
        <w:t>п</w:t>
      </w:r>
      <w:r w:rsidRPr="00BF19F5">
        <w:rPr>
          <w:color w:val="FF0000"/>
        </w:rPr>
        <w:t>еревізник підтверджує, що має статус платника податку _________________________</w:t>
      </w:r>
      <w:r w:rsidRPr="00BF19F5">
        <w:rPr>
          <w:i/>
          <w:highlight w:val="yellow"/>
        </w:rPr>
        <w:t>(вказується згідно документів Експедитора-</w:t>
      </w:r>
      <w:r w:rsidR="00A71B1D" w:rsidRPr="00BF19F5">
        <w:rPr>
          <w:i/>
          <w:highlight w:val="yellow"/>
        </w:rPr>
        <w:t>п</w:t>
      </w:r>
      <w:r w:rsidRPr="00BF19F5">
        <w:rPr>
          <w:i/>
          <w:highlight w:val="yellow"/>
        </w:rPr>
        <w:t>еревізника).</w:t>
      </w:r>
    </w:p>
    <w:p w:rsidR="00796874" w:rsidRPr="00BF19F5" w:rsidRDefault="00796874" w:rsidP="00BF19F5">
      <w:pPr>
        <w:pStyle w:val="af1"/>
        <w:numPr>
          <w:ilvl w:val="1"/>
          <w:numId w:val="2"/>
        </w:numPr>
        <w:jc w:val="both"/>
      </w:pPr>
      <w:r w:rsidRPr="00BF19F5">
        <w:t>Замовник підтверджує, що має статус платника податку на прибуток на загальних підставах.</w:t>
      </w:r>
    </w:p>
    <w:p w:rsidR="00C85FB0" w:rsidRPr="00BF19F5" w:rsidRDefault="00C85FB0" w:rsidP="00BF19F5">
      <w:pPr>
        <w:jc w:val="both"/>
      </w:pPr>
    </w:p>
    <w:p w:rsidR="00C85FB0" w:rsidRPr="00BF19F5" w:rsidRDefault="009F2ADD" w:rsidP="00BF19F5">
      <w:pPr>
        <w:pStyle w:val="af1"/>
        <w:numPr>
          <w:ilvl w:val="0"/>
          <w:numId w:val="2"/>
        </w:numPr>
        <w:jc w:val="center"/>
        <w:rPr>
          <w:b/>
        </w:rPr>
      </w:pPr>
      <w:r w:rsidRPr="00BF19F5">
        <w:rPr>
          <w:b/>
        </w:rPr>
        <w:t xml:space="preserve">СТРОК ДІЇ ДОГОВОРУ </w:t>
      </w:r>
    </w:p>
    <w:p w:rsidR="00A71B1D" w:rsidRPr="00BF19F5" w:rsidRDefault="00A71B1D" w:rsidP="00BF19F5">
      <w:pPr>
        <w:pStyle w:val="af1"/>
        <w:numPr>
          <w:ilvl w:val="1"/>
          <w:numId w:val="2"/>
        </w:numPr>
        <w:jc w:val="both"/>
      </w:pPr>
      <w:r w:rsidRPr="00BF19F5">
        <w:t xml:space="preserve">Цей Договір набуває чинності з моменту його підписання і діє до </w:t>
      </w:r>
      <w:r w:rsidRPr="00BF19F5">
        <w:rPr>
          <w:color w:val="FF0000"/>
        </w:rPr>
        <w:t>«__» ___________ 20___ року</w:t>
      </w:r>
      <w:r w:rsidRPr="00BF19F5">
        <w:t>. Якщо до закінчення терміну дії цього Договору жодна із Сторін не заявить про його розірвання, вважається, що такий договір продовжений на 1 (один) рік на тих самих умовах. Такий же порядок продовження Договору діє і в наступні періоди.</w:t>
      </w:r>
    </w:p>
    <w:p w:rsidR="00A71B1D" w:rsidRPr="00BF19F5" w:rsidRDefault="00A71B1D" w:rsidP="00BF19F5">
      <w:pPr>
        <w:pStyle w:val="af1"/>
        <w:numPr>
          <w:ilvl w:val="1"/>
          <w:numId w:val="2"/>
        </w:numPr>
        <w:jc w:val="both"/>
      </w:pPr>
      <w:r w:rsidRPr="00BF19F5">
        <w:t>Закінчення строку дії цього Договору не є перешкодою для виконання грошових зобов'язань по ньому.</w:t>
      </w:r>
    </w:p>
    <w:p w:rsidR="00A71B1D" w:rsidRPr="00BF19F5" w:rsidRDefault="00A71B1D" w:rsidP="00BF19F5">
      <w:pPr>
        <w:pStyle w:val="af1"/>
        <w:numPr>
          <w:ilvl w:val="1"/>
          <w:numId w:val="2"/>
        </w:numPr>
        <w:jc w:val="both"/>
      </w:pPr>
      <w:r w:rsidRPr="00BF19F5">
        <w:t>Сторони мають право розірвати даний Договір, попередивши про це письмово іншу сторону не пізніше, ніж за два місяці до передбачуваної дати його розірвання.</w:t>
      </w:r>
    </w:p>
    <w:p w:rsidR="00396C6D" w:rsidRPr="00BF19F5" w:rsidRDefault="00396C6D" w:rsidP="00BF19F5">
      <w:pPr>
        <w:rPr>
          <w:b/>
        </w:rPr>
      </w:pPr>
    </w:p>
    <w:p w:rsidR="00C85FB0" w:rsidRPr="00BF19F5" w:rsidRDefault="009F2ADD" w:rsidP="00BF19F5">
      <w:pPr>
        <w:pStyle w:val="af1"/>
        <w:numPr>
          <w:ilvl w:val="0"/>
          <w:numId w:val="2"/>
        </w:numPr>
        <w:jc w:val="center"/>
        <w:rPr>
          <w:b/>
        </w:rPr>
      </w:pPr>
      <w:r w:rsidRPr="00BF19F5">
        <w:rPr>
          <w:b/>
        </w:rPr>
        <w:t>ЮРИДИЧНІ АДРЕСИ, БАНКІВСЬКІ РЕКВІЗИТИ ТА ПІДПИСИ СТОРІН</w:t>
      </w:r>
    </w:p>
    <w:p w:rsidR="00BF19F5" w:rsidRPr="00BF19F5" w:rsidRDefault="00BF19F5" w:rsidP="00BF19F5">
      <w:pPr>
        <w:jc w:val="both"/>
        <w:rPr>
          <w:b/>
          <w:u w:val="single"/>
        </w:rPr>
      </w:pPr>
    </w:p>
    <w:p w:rsidR="00C85FB0" w:rsidRPr="00BF19F5" w:rsidRDefault="00E65073" w:rsidP="00BF19F5">
      <w:pPr>
        <w:jc w:val="both"/>
        <w:rPr>
          <w:b/>
        </w:rPr>
      </w:pPr>
      <w:r w:rsidRPr="00BF19F5">
        <w:rPr>
          <w:noProof/>
          <w:lang w:val="ru-RU" w:eastAsia="ru-RU"/>
        </w:rPr>
        <mc:AlternateContent>
          <mc:Choice Requires="wps">
            <w:drawing>
              <wp:anchor distT="0" distB="0" distL="0" distR="114935" simplePos="0" relativeHeight="251661824" behindDoc="0" locked="0" layoutInCell="1" allowOverlap="1" wp14:anchorId="2BC3847A" wp14:editId="06BE0CDF">
                <wp:simplePos x="0" y="0"/>
                <wp:positionH relativeFrom="margin">
                  <wp:posOffset>-84455</wp:posOffset>
                </wp:positionH>
                <wp:positionV relativeFrom="paragraph">
                  <wp:posOffset>208280</wp:posOffset>
                </wp:positionV>
                <wp:extent cx="6372860" cy="2232660"/>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60" cy="2232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50" w:type="dxa"/>
                              <w:tblLayout w:type="fixed"/>
                              <w:tblLook w:val="0000" w:firstRow="0" w:lastRow="0" w:firstColumn="0" w:lastColumn="0" w:noHBand="0" w:noVBand="0"/>
                            </w:tblPr>
                            <w:tblGrid>
                              <w:gridCol w:w="4961"/>
                              <w:gridCol w:w="4905"/>
                            </w:tblGrid>
                            <w:tr w:rsidR="00BE4623" w:rsidRPr="00561128" w:rsidTr="00A578BA">
                              <w:trPr>
                                <w:trHeight w:val="3188"/>
                              </w:trPr>
                              <w:tc>
                                <w:tcPr>
                                  <w:tcW w:w="4961" w:type="dxa"/>
                                  <w:shd w:val="clear" w:color="auto" w:fill="auto"/>
                                </w:tcPr>
                                <w:p w:rsidR="00A578BA" w:rsidRPr="00561128" w:rsidRDefault="00A578BA" w:rsidP="00A578BA">
                                  <w:pPr>
                                    <w:snapToGrid w:val="0"/>
                                    <w:rPr>
                                      <w:b/>
                                    </w:rPr>
                                  </w:pPr>
                                  <w:r w:rsidRPr="00561128">
                                    <w:rPr>
                                      <w:b/>
                                    </w:rPr>
                                    <w:t>ПрАТ «ВО «СТАЛЬКАНАТ-СІЛУР»</w:t>
                                  </w:r>
                                </w:p>
                                <w:p w:rsidR="00A578BA" w:rsidRPr="00561128" w:rsidRDefault="00A578BA" w:rsidP="00A578BA">
                                  <w:r w:rsidRPr="00561128">
                                    <w:t>Адрес</w:t>
                                  </w:r>
                                  <w:r w:rsidR="00561128">
                                    <w:t>а</w:t>
                                  </w:r>
                                  <w:r w:rsidRPr="00561128">
                                    <w:t xml:space="preserve">: 65007, </w:t>
                                  </w:r>
                                  <w:r w:rsidR="00561128">
                                    <w:t>м</w:t>
                                  </w:r>
                                  <w:r w:rsidRPr="00561128">
                                    <w:t xml:space="preserve">. Одеса, </w:t>
                                  </w:r>
                                  <w:r w:rsidR="00561128">
                                    <w:t>в</w:t>
                                  </w:r>
                                  <w:r w:rsidRPr="00561128">
                                    <w:t>ул. Водопров</w:t>
                                  </w:r>
                                  <w:r w:rsidR="00561128">
                                    <w:t>і</w:t>
                                  </w:r>
                                  <w:r w:rsidRPr="00561128">
                                    <w:t>дна, 16.</w:t>
                                  </w:r>
                                </w:p>
                                <w:p w:rsidR="00A578BA" w:rsidRPr="008A0FBC" w:rsidRDefault="00A578BA" w:rsidP="00A578BA">
                                  <w:r w:rsidRPr="00561128">
                                    <w:rPr>
                                      <w:iCs/>
                                    </w:rPr>
                                    <w:t xml:space="preserve">Код </w:t>
                                  </w:r>
                                  <w:r w:rsidR="00561128" w:rsidRPr="008A0FBC">
                                    <w:rPr>
                                      <w:iCs/>
                                    </w:rPr>
                                    <w:t>ЄД</w:t>
                                  </w:r>
                                  <w:r w:rsidRPr="008A0FBC">
                                    <w:rPr>
                                      <w:iCs/>
                                    </w:rPr>
                                    <w:t xml:space="preserve">РПОУ </w:t>
                                  </w:r>
                                  <w:r w:rsidRPr="008A0FBC">
                                    <w:t>26209430</w:t>
                                  </w:r>
                                </w:p>
                                <w:p w:rsidR="002752D8" w:rsidRDefault="008A0FBC" w:rsidP="008A0FBC">
                                  <w:pPr>
                                    <w:tabs>
                                      <w:tab w:val="left" w:pos="2482"/>
                                    </w:tabs>
                                    <w:rPr>
                                      <w:color w:val="00CC00"/>
                                      <w:lang w:val="ru-RU"/>
                                    </w:rPr>
                                  </w:pPr>
                                  <w:r w:rsidRPr="008A0FBC">
                                    <w:rPr>
                                      <w:color w:val="00CC00"/>
                                      <w:lang w:val="en-US"/>
                                    </w:rPr>
                                    <w:t>IBAN</w:t>
                                  </w:r>
                                  <w:r w:rsidR="004D48D8">
                                    <w:rPr>
                                      <w:color w:val="00CC00"/>
                                      <w:lang w:val="ru-RU"/>
                                    </w:rPr>
                                    <w:t xml:space="preserve">№ </w:t>
                                  </w:r>
                                  <w:r w:rsidRPr="008A0FBC">
                                    <w:rPr>
                                      <w:color w:val="00CC00"/>
                                      <w:lang w:val="en-US"/>
                                    </w:rPr>
                                    <w:t>UA</w:t>
                                  </w:r>
                                  <w:r w:rsidRPr="008A0FBC">
                                    <w:rPr>
                                      <w:color w:val="00CC00"/>
                                      <w:lang w:val="ru-RU"/>
                                    </w:rPr>
                                    <w:t xml:space="preserve">583282090000026005312024501   </w:t>
                                  </w:r>
                                </w:p>
                                <w:p w:rsidR="008A0FBC" w:rsidRPr="008A0FBC" w:rsidRDefault="008A0FBC" w:rsidP="008A0FBC">
                                  <w:pPr>
                                    <w:tabs>
                                      <w:tab w:val="left" w:pos="2482"/>
                                    </w:tabs>
                                    <w:rPr>
                                      <w:color w:val="00CC00"/>
                                      <w:lang w:val="ru-RU"/>
                                    </w:rPr>
                                  </w:pPr>
                                  <w:r w:rsidRPr="008A0FBC">
                                    <w:rPr>
                                      <w:color w:val="00CC00"/>
                                    </w:rPr>
                                    <w:t>в Акціонерному банку  «Південний»</w:t>
                                  </w:r>
                                </w:p>
                                <w:p w:rsidR="00A578BA" w:rsidRPr="006E050D" w:rsidRDefault="008A0FBC" w:rsidP="008A0FBC">
                                  <w:pPr>
                                    <w:rPr>
                                      <w:lang w:val="ru-RU"/>
                                    </w:rPr>
                                  </w:pPr>
                                  <w:r w:rsidRPr="008A0FBC">
                                    <w:rPr>
                                      <w:color w:val="00CC00"/>
                                    </w:rPr>
                                    <w:t xml:space="preserve">65059, </w:t>
                                  </w:r>
                                  <w:r w:rsidR="00C77DB2">
                                    <w:rPr>
                                      <w:color w:val="00CC00"/>
                                    </w:rPr>
                                    <w:t xml:space="preserve">м. Одеса, вул. Краснова, 6/1   </w:t>
                                  </w:r>
                                </w:p>
                                <w:p w:rsidR="00A578BA" w:rsidRPr="008A0FBC" w:rsidRDefault="00561128" w:rsidP="00A578BA">
                                  <w:r w:rsidRPr="008A0FBC">
                                    <w:t>ІПН</w:t>
                                  </w:r>
                                  <w:r w:rsidR="00A578BA" w:rsidRPr="008A0FBC">
                                    <w:t xml:space="preserve">  262094315013 </w:t>
                                  </w:r>
                                </w:p>
                                <w:p w:rsidR="00A578BA" w:rsidRPr="00561128" w:rsidRDefault="00A578BA" w:rsidP="00A578BA">
                                  <w:proofErr w:type="spellStart"/>
                                  <w:r w:rsidRPr="008A0FBC">
                                    <w:t>Св-во</w:t>
                                  </w:r>
                                  <w:proofErr w:type="spellEnd"/>
                                  <w:r w:rsidR="002752D8">
                                    <w:t xml:space="preserve"> </w:t>
                                  </w:r>
                                  <w:r w:rsidR="00561128" w:rsidRPr="008A0FBC">
                                    <w:t>ПДВ</w:t>
                                  </w:r>
                                  <w:r w:rsidRPr="008A0FBC">
                                    <w:t xml:space="preserve"> 100288717</w:t>
                                  </w:r>
                                </w:p>
                                <w:p w:rsidR="00A578BA" w:rsidRPr="00561128" w:rsidRDefault="00A578BA" w:rsidP="00A578BA">
                                  <w:proofErr w:type="spellStart"/>
                                  <w:r w:rsidRPr="00561128">
                                    <w:t>Тел</w:t>
                                  </w:r>
                                  <w:proofErr w:type="spellEnd"/>
                                  <w:r w:rsidRPr="00561128">
                                    <w:t>/факс: 0482-34-41-53, 711-17-17</w:t>
                                  </w:r>
                                </w:p>
                                <w:p w:rsidR="00A578BA" w:rsidRPr="00561128" w:rsidRDefault="00A578BA" w:rsidP="00A578BA">
                                  <w:r w:rsidRPr="00561128">
                                    <w:t>E-mail:</w:t>
                                  </w:r>
                                  <w:r w:rsidR="00C95F6D" w:rsidRPr="00C95F6D">
                                    <w:rPr>
                                      <w:color w:val="FF0000"/>
                                    </w:rPr>
                                    <w:t>alex2008@stalkanatsilur.com.ua</w:t>
                                  </w:r>
                                </w:p>
                                <w:p w:rsidR="00A578BA" w:rsidRPr="00561128" w:rsidRDefault="00A578BA" w:rsidP="00A578BA"/>
                                <w:p w:rsidR="00A578BA" w:rsidRPr="00561128" w:rsidRDefault="00A578BA" w:rsidP="00A578BA">
                                  <w:pPr>
                                    <w:rPr>
                                      <w:b/>
                                    </w:rPr>
                                  </w:pPr>
                                  <w:r w:rsidRPr="00561128">
                                    <w:rPr>
                                      <w:b/>
                                    </w:rPr>
                                    <w:t>Генеральн</w:t>
                                  </w:r>
                                  <w:r w:rsidR="00561128">
                                    <w:rPr>
                                      <w:b/>
                                    </w:rPr>
                                    <w:t>и</w:t>
                                  </w:r>
                                  <w:r w:rsidRPr="00561128">
                                    <w:rPr>
                                      <w:b/>
                                    </w:rPr>
                                    <w:t>й директор</w:t>
                                  </w:r>
                                </w:p>
                                <w:p w:rsidR="00A578BA" w:rsidRPr="00561128" w:rsidRDefault="00A578BA" w:rsidP="00A578BA">
                                  <w:pPr>
                                    <w:rPr>
                                      <w:b/>
                                    </w:rPr>
                                  </w:pPr>
                                </w:p>
                                <w:p w:rsidR="00A578BA" w:rsidRPr="00561128" w:rsidRDefault="00A578BA" w:rsidP="00A578BA">
                                  <w:pPr>
                                    <w:rPr>
                                      <w:b/>
                                    </w:rPr>
                                  </w:pPr>
                                  <w:r w:rsidRPr="00561128">
                                    <w:rPr>
                                      <w:b/>
                                    </w:rPr>
                                    <w:t xml:space="preserve">_____________  </w:t>
                                  </w:r>
                                  <w:r w:rsidR="00561128">
                                    <w:rPr>
                                      <w:b/>
                                    </w:rPr>
                                    <w:t xml:space="preserve">С.Г. </w:t>
                                  </w:r>
                                  <w:r w:rsidRPr="00561128">
                                    <w:rPr>
                                      <w:b/>
                                    </w:rPr>
                                    <w:t xml:space="preserve">Лавриненко </w:t>
                                  </w:r>
                                </w:p>
                                <w:p w:rsidR="00A578BA" w:rsidRPr="00561128" w:rsidRDefault="00A578BA" w:rsidP="00A578BA">
                                  <w:pPr>
                                    <w:rPr>
                                      <w:b/>
                                    </w:rPr>
                                  </w:pPr>
                                  <w:proofErr w:type="spellStart"/>
                                  <w:r w:rsidRPr="00561128">
                                    <w:rPr>
                                      <w:b/>
                                    </w:rPr>
                                    <w:t>м.п</w:t>
                                  </w:r>
                                  <w:proofErr w:type="spellEnd"/>
                                  <w:r w:rsidRPr="00561128">
                                    <w:rPr>
                                      <w:b/>
                                    </w:rPr>
                                    <w:t>.</w:t>
                                  </w:r>
                                </w:p>
                                <w:p w:rsidR="00A578BA" w:rsidRPr="00561128" w:rsidRDefault="00A578BA" w:rsidP="004F36D3">
                                  <w:pPr>
                                    <w:rPr>
                                      <w:color w:val="FF0000"/>
                                    </w:rPr>
                                  </w:pPr>
                                </w:p>
                                <w:p w:rsidR="00BE4623" w:rsidRPr="00561128" w:rsidRDefault="00BE4623" w:rsidP="00A578BA"/>
                              </w:tc>
                              <w:tc>
                                <w:tcPr>
                                  <w:tcW w:w="4905" w:type="dxa"/>
                                  <w:shd w:val="clear" w:color="auto" w:fill="auto"/>
                                </w:tcPr>
                                <w:p w:rsidR="00A578BA" w:rsidRPr="00561128" w:rsidRDefault="00A578BA" w:rsidP="00A578BA">
                                  <w:pPr>
                                    <w:rPr>
                                      <w:color w:val="FF0000"/>
                                    </w:rPr>
                                  </w:pPr>
                                  <w:r w:rsidRPr="00561128">
                                    <w:rPr>
                                      <w:color w:val="FF0000"/>
                                    </w:rPr>
                                    <w:t>_____________________________________________</w:t>
                                  </w:r>
                                </w:p>
                                <w:p w:rsidR="00A578BA" w:rsidRPr="002752D8" w:rsidRDefault="00A578BA" w:rsidP="00A578BA">
                                  <w:pPr>
                                    <w:rPr>
                                      <w:color w:val="FF0000"/>
                                    </w:rPr>
                                  </w:pPr>
                                  <w:r w:rsidRPr="002752D8">
                                    <w:rPr>
                                      <w:color w:val="FF0000"/>
                                    </w:rPr>
                                    <w:t>Адрес</w:t>
                                  </w:r>
                                  <w:r w:rsidR="00561128" w:rsidRPr="002752D8">
                                    <w:rPr>
                                      <w:color w:val="FF0000"/>
                                    </w:rPr>
                                    <w:t>а</w:t>
                                  </w:r>
                                  <w:r w:rsidRPr="002752D8">
                                    <w:rPr>
                                      <w:color w:val="FF0000"/>
                                    </w:rPr>
                                    <w:t xml:space="preserve">: </w:t>
                                  </w:r>
                                </w:p>
                                <w:p w:rsidR="00A578BA" w:rsidRPr="002752D8" w:rsidRDefault="00A578BA" w:rsidP="00A578BA">
                                  <w:pPr>
                                    <w:rPr>
                                      <w:color w:val="FF0000"/>
                                    </w:rPr>
                                  </w:pPr>
                                  <w:r w:rsidRPr="002752D8">
                                    <w:rPr>
                                      <w:iCs/>
                                      <w:color w:val="FF0000"/>
                                    </w:rPr>
                                    <w:t xml:space="preserve">Код </w:t>
                                  </w:r>
                                  <w:r w:rsidR="00561128" w:rsidRPr="002752D8">
                                    <w:rPr>
                                      <w:iCs/>
                                      <w:color w:val="FF0000"/>
                                    </w:rPr>
                                    <w:t>ЄД</w:t>
                                  </w:r>
                                  <w:r w:rsidRPr="002752D8">
                                    <w:rPr>
                                      <w:iCs/>
                                      <w:color w:val="FF0000"/>
                                    </w:rPr>
                                    <w:t xml:space="preserve">РПОУ </w:t>
                                  </w:r>
                                </w:p>
                                <w:p w:rsidR="00A578BA" w:rsidRPr="00561128" w:rsidRDefault="002752D8" w:rsidP="00A578BA">
                                  <w:pPr>
                                    <w:rPr>
                                      <w:color w:val="FF0000"/>
                                    </w:rPr>
                                  </w:pPr>
                                  <w:r w:rsidRPr="002752D8">
                                    <w:rPr>
                                      <w:color w:val="FF0000"/>
                                      <w:lang w:val="en-US"/>
                                    </w:rPr>
                                    <w:t>IBAN</w:t>
                                  </w:r>
                                  <w:r w:rsidRPr="002752D8">
                                    <w:rPr>
                                      <w:color w:val="FF0000"/>
                                      <w:lang w:val="ru-RU"/>
                                    </w:rPr>
                                    <w:t>№</w:t>
                                  </w:r>
                                  <w:r w:rsidR="00A578BA" w:rsidRPr="002752D8">
                                    <w:rPr>
                                      <w:color w:val="FF0000"/>
                                    </w:rPr>
                                    <w:t xml:space="preserve"> _____</w:t>
                                  </w:r>
                                  <w:r>
                                    <w:rPr>
                                      <w:color w:val="FF0000"/>
                                    </w:rPr>
                                    <w:t>_____________________________</w:t>
                                  </w:r>
                                  <w:r w:rsidR="00A578BA" w:rsidRPr="002752D8">
                                    <w:rPr>
                                      <w:color w:val="FF0000"/>
                                    </w:rPr>
                                    <w:t xml:space="preserve">_____ </w:t>
                                  </w:r>
                                  <w:r w:rsidR="00A578BA" w:rsidRPr="00561128">
                                    <w:rPr>
                                      <w:color w:val="FF0000"/>
                                    </w:rPr>
                                    <w:t>в  ______</w:t>
                                  </w:r>
                                  <w:r>
                                    <w:rPr>
                                      <w:color w:val="FF0000"/>
                                    </w:rPr>
                                    <w:t>______________________________</w:t>
                                  </w:r>
                                  <w:r w:rsidR="00A578BA" w:rsidRPr="00561128">
                                    <w:rPr>
                                      <w:color w:val="FF0000"/>
                                    </w:rPr>
                                    <w:t>________</w:t>
                                  </w:r>
                                </w:p>
                                <w:p w:rsidR="002752D8" w:rsidRDefault="002752D8" w:rsidP="00A578BA">
                                  <w:pPr>
                                    <w:rPr>
                                      <w:color w:val="FF0000"/>
                                    </w:rPr>
                                  </w:pPr>
                                </w:p>
                                <w:p w:rsidR="00A578BA" w:rsidRPr="00561128" w:rsidRDefault="00561128" w:rsidP="00A578BA">
                                  <w:pPr>
                                    <w:rPr>
                                      <w:color w:val="FF0000"/>
                                    </w:rPr>
                                  </w:pPr>
                                  <w:r>
                                    <w:rPr>
                                      <w:color w:val="FF0000"/>
                                    </w:rPr>
                                    <w:t>ІПН</w:t>
                                  </w:r>
                                </w:p>
                                <w:p w:rsidR="00A578BA" w:rsidRPr="00561128" w:rsidRDefault="00A578BA" w:rsidP="00A578BA">
                                  <w:pPr>
                                    <w:rPr>
                                      <w:color w:val="FF0000"/>
                                    </w:rPr>
                                  </w:pPr>
                                  <w:proofErr w:type="spellStart"/>
                                  <w:r w:rsidRPr="00561128">
                                    <w:rPr>
                                      <w:color w:val="FF0000"/>
                                    </w:rPr>
                                    <w:t>Св-во</w:t>
                                  </w:r>
                                  <w:proofErr w:type="spellEnd"/>
                                  <w:r w:rsidR="002752D8">
                                    <w:rPr>
                                      <w:color w:val="FF0000"/>
                                    </w:rPr>
                                    <w:t xml:space="preserve"> </w:t>
                                  </w:r>
                                  <w:r w:rsidR="00561128">
                                    <w:rPr>
                                      <w:color w:val="FF0000"/>
                                    </w:rPr>
                                    <w:t>ПДВ</w:t>
                                  </w:r>
                                </w:p>
                                <w:p w:rsidR="00A578BA" w:rsidRPr="00561128" w:rsidRDefault="00A578BA" w:rsidP="00A578BA">
                                  <w:pPr>
                                    <w:rPr>
                                      <w:color w:val="FF0000"/>
                                    </w:rPr>
                                  </w:pPr>
                                  <w:proofErr w:type="spellStart"/>
                                  <w:r w:rsidRPr="00561128">
                                    <w:rPr>
                                      <w:color w:val="FF0000"/>
                                    </w:rPr>
                                    <w:t>Тел</w:t>
                                  </w:r>
                                  <w:proofErr w:type="spellEnd"/>
                                  <w:r w:rsidRPr="00561128">
                                    <w:rPr>
                                      <w:color w:val="FF0000"/>
                                    </w:rPr>
                                    <w:t xml:space="preserve">/факс: </w:t>
                                  </w:r>
                                </w:p>
                                <w:p w:rsidR="00A578BA" w:rsidRPr="00561128" w:rsidRDefault="00A578BA" w:rsidP="00A578BA">
                                  <w:pPr>
                                    <w:rPr>
                                      <w:color w:val="FF0000"/>
                                    </w:rPr>
                                  </w:pPr>
                                  <w:r w:rsidRPr="00561128">
                                    <w:rPr>
                                      <w:color w:val="FF0000"/>
                                    </w:rPr>
                                    <w:t>E-</w:t>
                                  </w:r>
                                  <w:proofErr w:type="spellStart"/>
                                  <w:r w:rsidRPr="00561128">
                                    <w:rPr>
                                      <w:color w:val="FF0000"/>
                                    </w:rPr>
                                    <w:t>mail</w:t>
                                  </w:r>
                                  <w:proofErr w:type="spellEnd"/>
                                  <w:r w:rsidRPr="00561128">
                                    <w:rPr>
                                      <w:color w:val="FF0000"/>
                                    </w:rPr>
                                    <w:t>:_____________________________________</w:t>
                                  </w:r>
                                </w:p>
                                <w:p w:rsidR="00A578BA" w:rsidRPr="00561128" w:rsidRDefault="00A578BA" w:rsidP="00A578BA"/>
                                <w:p w:rsidR="00A578BA" w:rsidRPr="00561128" w:rsidRDefault="00A578BA" w:rsidP="00A578BA"/>
                                <w:p w:rsidR="00A578BA" w:rsidRPr="00561128" w:rsidRDefault="00A578BA" w:rsidP="00A578BA">
                                  <w:pPr>
                                    <w:rPr>
                                      <w:b/>
                                      <w:color w:val="FF0000"/>
                                    </w:rPr>
                                  </w:pPr>
                                </w:p>
                                <w:p w:rsidR="00A578BA" w:rsidRPr="00561128" w:rsidRDefault="00A578BA" w:rsidP="00A578BA">
                                  <w:pPr>
                                    <w:rPr>
                                      <w:b/>
                                      <w:color w:val="FF0000"/>
                                    </w:rPr>
                                  </w:pPr>
                                  <w:r w:rsidRPr="00561128">
                                    <w:rPr>
                                      <w:b/>
                                      <w:color w:val="FF0000"/>
                                    </w:rPr>
                                    <w:t xml:space="preserve">_______________ </w:t>
                                  </w:r>
                                </w:p>
                                <w:p w:rsidR="00A578BA" w:rsidRPr="00561128" w:rsidRDefault="00A578BA" w:rsidP="00A578BA">
                                  <w:pPr>
                                    <w:rPr>
                                      <w:b/>
                                      <w:color w:val="FF0000"/>
                                    </w:rPr>
                                  </w:pPr>
                                  <w:proofErr w:type="spellStart"/>
                                  <w:r w:rsidRPr="00561128">
                                    <w:rPr>
                                      <w:b/>
                                      <w:color w:val="FF0000"/>
                                    </w:rPr>
                                    <w:t>м.п</w:t>
                                  </w:r>
                                  <w:proofErr w:type="spellEnd"/>
                                  <w:r w:rsidRPr="00561128">
                                    <w:rPr>
                                      <w:b/>
                                      <w:color w:val="FF0000"/>
                                    </w:rPr>
                                    <w:t xml:space="preserve">. </w:t>
                                  </w:r>
                                </w:p>
                                <w:p w:rsidR="00BE4623" w:rsidRPr="00561128" w:rsidRDefault="00BE4623">
                                  <w:pPr>
                                    <w:jc w:val="both"/>
                                    <w:rPr>
                                      <w:b/>
                                    </w:rPr>
                                  </w:pPr>
                                </w:p>
                              </w:tc>
                            </w:tr>
                          </w:tbl>
                          <w:p w:rsidR="00BE4623" w:rsidRDefault="00BE46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65pt;margin-top:16.4pt;width:501.8pt;height:175.8pt;z-index:251661824;visibility:visible;mso-wrap-style:square;mso-width-percent:0;mso-height-percent:0;mso-wrap-distance-left:0;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" stroked="f">
                <v:fill opacity="0"/>
                <v:textbox inset="0,0,0,0">
                  <w:txbxContent>
                    <w:tbl>
                      <w:tblPr>
                        <w:tblW w:w="0" w:type="auto"/>
                        <w:tblInd w:w="250" w:type="dxa"/>
                        <w:tblLayout w:type="fixed"/>
                        <w:tblLook w:val="0000" w:firstRow="0" w:lastRow="0" w:firstColumn="0" w:lastColumn="0" w:noHBand="0" w:noVBand="0"/>
                      </w:tblPr>
                      <w:tblGrid>
                        <w:gridCol w:w="4961"/>
                        <w:gridCol w:w="4905"/>
                      </w:tblGrid>
                      <w:tr w:rsidR="00BE4623" w:rsidRPr="00561128" w:rsidTr="00A578BA">
                        <w:trPr>
                          <w:trHeight w:val="3188"/>
                        </w:trPr>
                        <w:tc>
                          <w:tcPr>
                            <w:tcW w:w="4961" w:type="dxa"/>
                            <w:shd w:val="clear" w:color="auto" w:fill="auto"/>
                          </w:tcPr>
                          <w:p w:rsidR="00A578BA" w:rsidRPr="00561128" w:rsidRDefault="00A578BA" w:rsidP="00A578BA">
                            <w:pPr>
                              <w:snapToGrid w:val="0"/>
                              <w:rPr>
                                <w:b/>
                              </w:rPr>
                            </w:pPr>
                            <w:r w:rsidRPr="00561128">
                              <w:rPr>
                                <w:b/>
                              </w:rPr>
                              <w:t>ПрАТ «ВО «СТАЛЬКАНАТ-СІЛУР»</w:t>
                            </w:r>
                          </w:p>
                          <w:p w:rsidR="00A578BA" w:rsidRPr="00561128" w:rsidRDefault="00A578BA" w:rsidP="00A578BA">
                            <w:r w:rsidRPr="00561128">
                              <w:t>Адрес</w:t>
                            </w:r>
                            <w:r w:rsidR="00561128">
                              <w:t>а</w:t>
                            </w:r>
                            <w:r w:rsidRPr="00561128">
                              <w:t xml:space="preserve">: 65007, </w:t>
                            </w:r>
                            <w:r w:rsidR="00561128">
                              <w:t>м</w:t>
                            </w:r>
                            <w:r w:rsidRPr="00561128">
                              <w:t xml:space="preserve">. Одеса, </w:t>
                            </w:r>
                            <w:r w:rsidR="00561128">
                              <w:t>в</w:t>
                            </w:r>
                            <w:r w:rsidRPr="00561128">
                              <w:t>ул. Водопров</w:t>
                            </w:r>
                            <w:r w:rsidR="00561128">
                              <w:t>і</w:t>
                            </w:r>
                            <w:r w:rsidRPr="00561128">
                              <w:t>дна, 16.</w:t>
                            </w:r>
                          </w:p>
                          <w:p w:rsidR="00A578BA" w:rsidRPr="008A0FBC" w:rsidRDefault="00A578BA" w:rsidP="00A578BA">
                            <w:r w:rsidRPr="00561128">
                              <w:rPr>
                                <w:iCs/>
                              </w:rPr>
                              <w:t xml:space="preserve">Код </w:t>
                            </w:r>
                            <w:r w:rsidR="00561128" w:rsidRPr="008A0FBC">
                              <w:rPr>
                                <w:iCs/>
                              </w:rPr>
                              <w:t>ЄД</w:t>
                            </w:r>
                            <w:r w:rsidRPr="008A0FBC">
                              <w:rPr>
                                <w:iCs/>
                              </w:rPr>
                              <w:t xml:space="preserve">РПОУ </w:t>
                            </w:r>
                            <w:r w:rsidRPr="008A0FBC">
                              <w:t>26209430</w:t>
                            </w:r>
                          </w:p>
                          <w:p w:rsidR="002752D8" w:rsidRDefault="008A0FBC" w:rsidP="008A0FBC">
                            <w:pPr>
                              <w:tabs>
                                <w:tab w:val="left" w:pos="2482"/>
                              </w:tabs>
                              <w:rPr>
                                <w:color w:val="00CC00"/>
                                <w:lang w:val="ru-RU"/>
                              </w:rPr>
                            </w:pPr>
                            <w:r w:rsidRPr="008A0FBC">
                              <w:rPr>
                                <w:color w:val="00CC00"/>
                                <w:lang w:val="en-US"/>
                              </w:rPr>
                              <w:t>IBAN</w:t>
                            </w:r>
                            <w:r w:rsidR="004D48D8">
                              <w:rPr>
                                <w:color w:val="00CC00"/>
                                <w:lang w:val="ru-RU"/>
                              </w:rPr>
                              <w:t xml:space="preserve">№ </w:t>
                            </w:r>
                            <w:r w:rsidRPr="008A0FBC">
                              <w:rPr>
                                <w:color w:val="00CC00"/>
                                <w:lang w:val="en-US"/>
                              </w:rPr>
                              <w:t>UA</w:t>
                            </w:r>
                            <w:r w:rsidRPr="008A0FBC">
                              <w:rPr>
                                <w:color w:val="00CC00"/>
                                <w:lang w:val="ru-RU"/>
                              </w:rPr>
                              <w:t xml:space="preserve">583282090000026005312024501   </w:t>
                            </w:r>
                          </w:p>
                          <w:p w:rsidR="008A0FBC" w:rsidRPr="008A0FBC" w:rsidRDefault="008A0FBC" w:rsidP="008A0FBC">
                            <w:pPr>
                              <w:tabs>
                                <w:tab w:val="left" w:pos="2482"/>
                              </w:tabs>
                              <w:rPr>
                                <w:color w:val="00CC00"/>
                                <w:lang w:val="ru-RU"/>
                              </w:rPr>
                            </w:pPr>
                            <w:r w:rsidRPr="008A0FBC">
                              <w:rPr>
                                <w:color w:val="00CC00"/>
                              </w:rPr>
                              <w:t>в Акціонерному банку  «Південний»</w:t>
                            </w:r>
                          </w:p>
                          <w:p w:rsidR="00A578BA" w:rsidRPr="006E050D" w:rsidRDefault="008A0FBC" w:rsidP="008A0FBC">
                            <w:pPr>
                              <w:rPr>
                                <w:lang w:val="ru-RU"/>
                              </w:rPr>
                            </w:pPr>
                            <w:r w:rsidRPr="008A0FBC">
                              <w:rPr>
                                <w:color w:val="00CC00"/>
                              </w:rPr>
                              <w:t xml:space="preserve">65059, </w:t>
                            </w:r>
                            <w:r w:rsidR="00C77DB2">
                              <w:rPr>
                                <w:color w:val="00CC00"/>
                              </w:rPr>
                              <w:t xml:space="preserve">м. Одеса, вул. Краснова, 6/1   </w:t>
                            </w:r>
                          </w:p>
                          <w:p w:rsidR="00A578BA" w:rsidRPr="008A0FBC" w:rsidRDefault="00561128" w:rsidP="00A578BA">
                            <w:r w:rsidRPr="008A0FBC">
                              <w:t>ІПН</w:t>
                            </w:r>
                            <w:r w:rsidR="00A578BA" w:rsidRPr="008A0FBC">
                              <w:t xml:space="preserve">  262094315013 </w:t>
                            </w:r>
                          </w:p>
                          <w:p w:rsidR="00A578BA" w:rsidRPr="00561128" w:rsidRDefault="00A578BA" w:rsidP="00A578BA">
                            <w:proofErr w:type="spellStart"/>
                            <w:r w:rsidRPr="008A0FBC">
                              <w:t>Св-во</w:t>
                            </w:r>
                            <w:proofErr w:type="spellEnd"/>
                            <w:r w:rsidR="002752D8">
                              <w:t xml:space="preserve"> </w:t>
                            </w:r>
                            <w:r w:rsidR="00561128" w:rsidRPr="008A0FBC">
                              <w:t>ПДВ</w:t>
                            </w:r>
                            <w:r w:rsidRPr="008A0FBC">
                              <w:t xml:space="preserve"> 100288717</w:t>
                            </w:r>
                          </w:p>
                          <w:p w:rsidR="00A578BA" w:rsidRPr="00561128" w:rsidRDefault="00A578BA" w:rsidP="00A578BA">
                            <w:proofErr w:type="spellStart"/>
                            <w:r w:rsidRPr="00561128">
                              <w:t>Тел</w:t>
                            </w:r>
                            <w:proofErr w:type="spellEnd"/>
                            <w:r w:rsidRPr="00561128">
                              <w:t>/факс: 0482-34-41-53, 711-17-17</w:t>
                            </w:r>
                          </w:p>
                          <w:p w:rsidR="00A578BA" w:rsidRPr="00561128" w:rsidRDefault="00A578BA" w:rsidP="00A578BA">
                            <w:r w:rsidRPr="00561128">
                              <w:t>E-mail:</w:t>
                            </w:r>
                            <w:r w:rsidR="00C95F6D" w:rsidRPr="00C95F6D">
                              <w:rPr>
                                <w:color w:val="FF0000"/>
                              </w:rPr>
                              <w:t>alex2008@stalkanatsilur.com.ua</w:t>
                            </w:r>
                          </w:p>
                          <w:p w:rsidR="00A578BA" w:rsidRPr="00561128" w:rsidRDefault="00A578BA" w:rsidP="00A578BA"/>
                          <w:p w:rsidR="00A578BA" w:rsidRPr="00561128" w:rsidRDefault="00A578BA" w:rsidP="00A578BA">
                            <w:pPr>
                              <w:rPr>
                                <w:b/>
                              </w:rPr>
                            </w:pPr>
                            <w:r w:rsidRPr="00561128">
                              <w:rPr>
                                <w:b/>
                              </w:rPr>
                              <w:t>Генеральн</w:t>
                            </w:r>
                            <w:r w:rsidR="00561128">
                              <w:rPr>
                                <w:b/>
                              </w:rPr>
                              <w:t>и</w:t>
                            </w:r>
                            <w:r w:rsidRPr="00561128">
                              <w:rPr>
                                <w:b/>
                              </w:rPr>
                              <w:t>й директор</w:t>
                            </w:r>
                          </w:p>
                          <w:p w:rsidR="00A578BA" w:rsidRPr="00561128" w:rsidRDefault="00A578BA" w:rsidP="00A578BA">
                            <w:pPr>
                              <w:rPr>
                                <w:b/>
                              </w:rPr>
                            </w:pPr>
                          </w:p>
                          <w:p w:rsidR="00A578BA" w:rsidRPr="00561128" w:rsidRDefault="00A578BA" w:rsidP="00A578BA">
                            <w:pPr>
                              <w:rPr>
                                <w:b/>
                              </w:rPr>
                            </w:pPr>
                            <w:r w:rsidRPr="00561128">
                              <w:rPr>
                                <w:b/>
                              </w:rPr>
                              <w:t xml:space="preserve">_____________  </w:t>
                            </w:r>
                            <w:r w:rsidR="00561128">
                              <w:rPr>
                                <w:b/>
                              </w:rPr>
                              <w:t xml:space="preserve">С.Г. </w:t>
                            </w:r>
                            <w:r w:rsidRPr="00561128">
                              <w:rPr>
                                <w:b/>
                              </w:rPr>
                              <w:t xml:space="preserve">Лавриненко </w:t>
                            </w:r>
                          </w:p>
                          <w:p w:rsidR="00A578BA" w:rsidRPr="00561128" w:rsidRDefault="00A578BA" w:rsidP="00A578BA">
                            <w:pPr>
                              <w:rPr>
                                <w:b/>
                              </w:rPr>
                            </w:pPr>
                            <w:proofErr w:type="spellStart"/>
                            <w:r w:rsidRPr="00561128">
                              <w:rPr>
                                <w:b/>
                              </w:rPr>
                              <w:t>м.п</w:t>
                            </w:r>
                            <w:proofErr w:type="spellEnd"/>
                            <w:r w:rsidRPr="00561128">
                              <w:rPr>
                                <w:b/>
                              </w:rPr>
                              <w:t>.</w:t>
                            </w:r>
                          </w:p>
                          <w:p w:rsidR="00A578BA" w:rsidRPr="00561128" w:rsidRDefault="00A578BA" w:rsidP="004F36D3">
                            <w:pPr>
                              <w:rPr>
                                <w:color w:val="FF0000"/>
                              </w:rPr>
                            </w:pPr>
                          </w:p>
                          <w:p w:rsidR="00BE4623" w:rsidRPr="00561128" w:rsidRDefault="00BE4623" w:rsidP="00A578BA"/>
                        </w:tc>
                        <w:tc>
                          <w:tcPr>
                            <w:tcW w:w="4905" w:type="dxa"/>
                            <w:shd w:val="clear" w:color="auto" w:fill="auto"/>
                          </w:tcPr>
                          <w:p w:rsidR="00A578BA" w:rsidRPr="00561128" w:rsidRDefault="00A578BA" w:rsidP="00A578BA">
                            <w:pPr>
                              <w:rPr>
                                <w:color w:val="FF0000"/>
                              </w:rPr>
                            </w:pPr>
                            <w:r w:rsidRPr="00561128">
                              <w:rPr>
                                <w:color w:val="FF0000"/>
                              </w:rPr>
                              <w:t>_____________________________________________</w:t>
                            </w:r>
                          </w:p>
                          <w:p w:rsidR="00A578BA" w:rsidRPr="002752D8" w:rsidRDefault="00A578BA" w:rsidP="00A578BA">
                            <w:pPr>
                              <w:rPr>
                                <w:color w:val="FF0000"/>
                              </w:rPr>
                            </w:pPr>
                            <w:r w:rsidRPr="002752D8">
                              <w:rPr>
                                <w:color w:val="FF0000"/>
                              </w:rPr>
                              <w:t>Адрес</w:t>
                            </w:r>
                            <w:r w:rsidR="00561128" w:rsidRPr="002752D8">
                              <w:rPr>
                                <w:color w:val="FF0000"/>
                              </w:rPr>
                              <w:t>а</w:t>
                            </w:r>
                            <w:r w:rsidRPr="002752D8">
                              <w:rPr>
                                <w:color w:val="FF0000"/>
                              </w:rPr>
                              <w:t xml:space="preserve">: </w:t>
                            </w:r>
                          </w:p>
                          <w:p w:rsidR="00A578BA" w:rsidRPr="002752D8" w:rsidRDefault="00A578BA" w:rsidP="00A578BA">
                            <w:pPr>
                              <w:rPr>
                                <w:color w:val="FF0000"/>
                              </w:rPr>
                            </w:pPr>
                            <w:r w:rsidRPr="002752D8">
                              <w:rPr>
                                <w:iCs/>
                                <w:color w:val="FF0000"/>
                              </w:rPr>
                              <w:t xml:space="preserve">Код </w:t>
                            </w:r>
                            <w:r w:rsidR="00561128" w:rsidRPr="002752D8">
                              <w:rPr>
                                <w:iCs/>
                                <w:color w:val="FF0000"/>
                              </w:rPr>
                              <w:t>ЄД</w:t>
                            </w:r>
                            <w:r w:rsidRPr="002752D8">
                              <w:rPr>
                                <w:iCs/>
                                <w:color w:val="FF0000"/>
                              </w:rPr>
                              <w:t xml:space="preserve">РПОУ </w:t>
                            </w:r>
                          </w:p>
                          <w:p w:rsidR="00A578BA" w:rsidRPr="00561128" w:rsidRDefault="002752D8" w:rsidP="00A578BA">
                            <w:pPr>
                              <w:rPr>
                                <w:color w:val="FF0000"/>
                              </w:rPr>
                            </w:pPr>
                            <w:r w:rsidRPr="002752D8">
                              <w:rPr>
                                <w:color w:val="FF0000"/>
                                <w:lang w:val="en-US"/>
                              </w:rPr>
                              <w:t>IBAN</w:t>
                            </w:r>
                            <w:r w:rsidRPr="002752D8">
                              <w:rPr>
                                <w:color w:val="FF0000"/>
                                <w:lang w:val="ru-RU"/>
                              </w:rPr>
                              <w:t>№</w:t>
                            </w:r>
                            <w:r w:rsidR="00A578BA" w:rsidRPr="002752D8">
                              <w:rPr>
                                <w:color w:val="FF0000"/>
                              </w:rPr>
                              <w:t xml:space="preserve"> _____</w:t>
                            </w:r>
                            <w:r>
                              <w:rPr>
                                <w:color w:val="FF0000"/>
                              </w:rPr>
                              <w:t>_____________________________</w:t>
                            </w:r>
                            <w:r w:rsidR="00A578BA" w:rsidRPr="002752D8">
                              <w:rPr>
                                <w:color w:val="FF0000"/>
                              </w:rPr>
                              <w:t xml:space="preserve">_____ </w:t>
                            </w:r>
                            <w:r w:rsidR="00A578BA" w:rsidRPr="00561128">
                              <w:rPr>
                                <w:color w:val="FF0000"/>
                              </w:rPr>
                              <w:t>в  ______</w:t>
                            </w:r>
                            <w:r>
                              <w:rPr>
                                <w:color w:val="FF0000"/>
                              </w:rPr>
                              <w:t>______________________________</w:t>
                            </w:r>
                            <w:r w:rsidR="00A578BA" w:rsidRPr="00561128">
                              <w:rPr>
                                <w:color w:val="FF0000"/>
                              </w:rPr>
                              <w:t>________</w:t>
                            </w:r>
                          </w:p>
                          <w:p w:rsidR="002752D8" w:rsidRDefault="002752D8" w:rsidP="00A578BA">
                            <w:pPr>
                              <w:rPr>
                                <w:color w:val="FF0000"/>
                              </w:rPr>
                            </w:pPr>
                          </w:p>
                          <w:p w:rsidR="00A578BA" w:rsidRPr="00561128" w:rsidRDefault="00561128" w:rsidP="00A578BA">
                            <w:pPr>
                              <w:rPr>
                                <w:color w:val="FF0000"/>
                              </w:rPr>
                            </w:pPr>
                            <w:r>
                              <w:rPr>
                                <w:color w:val="FF0000"/>
                              </w:rPr>
                              <w:t>ІПН</w:t>
                            </w:r>
                          </w:p>
                          <w:p w:rsidR="00A578BA" w:rsidRPr="00561128" w:rsidRDefault="00A578BA" w:rsidP="00A578BA">
                            <w:pPr>
                              <w:rPr>
                                <w:color w:val="FF0000"/>
                              </w:rPr>
                            </w:pPr>
                            <w:proofErr w:type="spellStart"/>
                            <w:r w:rsidRPr="00561128">
                              <w:rPr>
                                <w:color w:val="FF0000"/>
                              </w:rPr>
                              <w:t>Св-во</w:t>
                            </w:r>
                            <w:proofErr w:type="spellEnd"/>
                            <w:r w:rsidR="002752D8">
                              <w:rPr>
                                <w:color w:val="FF0000"/>
                              </w:rPr>
                              <w:t xml:space="preserve"> </w:t>
                            </w:r>
                            <w:r w:rsidR="00561128">
                              <w:rPr>
                                <w:color w:val="FF0000"/>
                              </w:rPr>
                              <w:t>ПДВ</w:t>
                            </w:r>
                          </w:p>
                          <w:p w:rsidR="00A578BA" w:rsidRPr="00561128" w:rsidRDefault="00A578BA" w:rsidP="00A578BA">
                            <w:pPr>
                              <w:rPr>
                                <w:color w:val="FF0000"/>
                              </w:rPr>
                            </w:pPr>
                            <w:proofErr w:type="spellStart"/>
                            <w:r w:rsidRPr="00561128">
                              <w:rPr>
                                <w:color w:val="FF0000"/>
                              </w:rPr>
                              <w:t>Тел</w:t>
                            </w:r>
                            <w:proofErr w:type="spellEnd"/>
                            <w:r w:rsidRPr="00561128">
                              <w:rPr>
                                <w:color w:val="FF0000"/>
                              </w:rPr>
                              <w:t xml:space="preserve">/факс: </w:t>
                            </w:r>
                          </w:p>
                          <w:p w:rsidR="00A578BA" w:rsidRPr="00561128" w:rsidRDefault="00A578BA" w:rsidP="00A578BA">
                            <w:pPr>
                              <w:rPr>
                                <w:color w:val="FF0000"/>
                              </w:rPr>
                            </w:pPr>
                            <w:r w:rsidRPr="00561128">
                              <w:rPr>
                                <w:color w:val="FF0000"/>
                              </w:rPr>
                              <w:t>E-</w:t>
                            </w:r>
                            <w:proofErr w:type="spellStart"/>
                            <w:r w:rsidRPr="00561128">
                              <w:rPr>
                                <w:color w:val="FF0000"/>
                              </w:rPr>
                              <w:t>mail</w:t>
                            </w:r>
                            <w:proofErr w:type="spellEnd"/>
                            <w:r w:rsidRPr="00561128">
                              <w:rPr>
                                <w:color w:val="FF0000"/>
                              </w:rPr>
                              <w:t>:_____________________________________</w:t>
                            </w:r>
                          </w:p>
                          <w:p w:rsidR="00A578BA" w:rsidRPr="00561128" w:rsidRDefault="00A578BA" w:rsidP="00A578BA"/>
                          <w:p w:rsidR="00A578BA" w:rsidRPr="00561128" w:rsidRDefault="00A578BA" w:rsidP="00A578BA"/>
                          <w:p w:rsidR="00A578BA" w:rsidRPr="00561128" w:rsidRDefault="00A578BA" w:rsidP="00A578BA">
                            <w:pPr>
                              <w:rPr>
                                <w:b/>
                                <w:color w:val="FF0000"/>
                              </w:rPr>
                            </w:pPr>
                          </w:p>
                          <w:p w:rsidR="00A578BA" w:rsidRPr="00561128" w:rsidRDefault="00A578BA" w:rsidP="00A578BA">
                            <w:pPr>
                              <w:rPr>
                                <w:b/>
                                <w:color w:val="FF0000"/>
                              </w:rPr>
                            </w:pPr>
                            <w:r w:rsidRPr="00561128">
                              <w:rPr>
                                <w:b/>
                                <w:color w:val="FF0000"/>
                              </w:rPr>
                              <w:t xml:space="preserve">_______________ </w:t>
                            </w:r>
                          </w:p>
                          <w:p w:rsidR="00A578BA" w:rsidRPr="00561128" w:rsidRDefault="00A578BA" w:rsidP="00A578BA">
                            <w:pPr>
                              <w:rPr>
                                <w:b/>
                                <w:color w:val="FF0000"/>
                              </w:rPr>
                            </w:pPr>
                            <w:proofErr w:type="spellStart"/>
                            <w:r w:rsidRPr="00561128">
                              <w:rPr>
                                <w:b/>
                                <w:color w:val="FF0000"/>
                              </w:rPr>
                              <w:t>м.п</w:t>
                            </w:r>
                            <w:proofErr w:type="spellEnd"/>
                            <w:r w:rsidRPr="00561128">
                              <w:rPr>
                                <w:b/>
                                <w:color w:val="FF0000"/>
                              </w:rPr>
                              <w:t xml:space="preserve">. </w:t>
                            </w:r>
                          </w:p>
                          <w:p w:rsidR="00BE4623" w:rsidRPr="00561128" w:rsidRDefault="00BE4623">
                            <w:pPr>
                              <w:jc w:val="both"/>
                              <w:rPr>
                                <w:b/>
                              </w:rPr>
                            </w:pPr>
                          </w:p>
                        </w:tc>
                      </w:tr>
                    </w:tbl>
                    <w:p w:rsidR="00BE4623" w:rsidRDefault="00BE4623"/>
                  </w:txbxContent>
                </v:textbox>
                <w10:wrap type="square" side="largest" anchorx="margin"/>
              </v:shape>
            </w:pict>
          </mc:Fallback>
        </mc:AlternateContent>
      </w:r>
      <w:r w:rsidR="009F2ADD" w:rsidRPr="00BF19F5">
        <w:rPr>
          <w:b/>
          <w:u w:val="single"/>
        </w:rPr>
        <w:t>ЗАМОВНИК</w:t>
      </w:r>
      <w:r w:rsidR="00830245" w:rsidRPr="00BF19F5">
        <w:rPr>
          <w:b/>
        </w:rPr>
        <w:tab/>
      </w:r>
      <w:r w:rsidR="00830245" w:rsidRPr="00BF19F5">
        <w:rPr>
          <w:b/>
        </w:rPr>
        <w:tab/>
      </w:r>
      <w:r w:rsidR="00830245" w:rsidRPr="00BF19F5">
        <w:rPr>
          <w:b/>
        </w:rPr>
        <w:tab/>
      </w:r>
      <w:r w:rsidR="00830245" w:rsidRPr="00BF19F5">
        <w:rPr>
          <w:b/>
        </w:rPr>
        <w:tab/>
      </w:r>
      <w:r w:rsidR="00830245" w:rsidRPr="00BF19F5">
        <w:rPr>
          <w:b/>
        </w:rPr>
        <w:tab/>
      </w:r>
      <w:r w:rsidR="00830245" w:rsidRPr="00BF19F5">
        <w:rPr>
          <w:b/>
        </w:rPr>
        <w:tab/>
      </w:r>
      <w:r w:rsidR="009F2ADD" w:rsidRPr="00BF19F5">
        <w:rPr>
          <w:b/>
          <w:u w:val="single"/>
        </w:rPr>
        <w:t>ЕКСПЕДИТОР-ПЕРЕВІЗНИК</w:t>
      </w:r>
    </w:p>
    <w:sectPr w:rsidR="00C85FB0" w:rsidRPr="00BF19F5" w:rsidSect="00FC6439">
      <w:footerReference w:type="default" r:id="rId9"/>
      <w:pgSz w:w="11906" w:h="16838"/>
      <w:pgMar w:top="426" w:right="794" w:bottom="765" w:left="1021" w:header="720" w:footer="2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1B7" w:rsidRDefault="00EC11B7">
      <w:r>
        <w:separator/>
      </w:r>
    </w:p>
  </w:endnote>
  <w:endnote w:type="continuationSeparator" w:id="0">
    <w:p w:rsidR="00EC11B7" w:rsidRDefault="00EC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9D" w:rsidRDefault="00CB059D">
    <w:pPr>
      <w:pStyle w:val="a8"/>
      <w:jc w:val="center"/>
    </w:pPr>
    <w:r>
      <w:fldChar w:fldCharType="begin"/>
    </w:r>
    <w:r>
      <w:instrText>PAGE   \* MERGEFORMAT</w:instrText>
    </w:r>
    <w:r>
      <w:fldChar w:fldCharType="separate"/>
    </w:r>
    <w:r w:rsidR="00C5192D" w:rsidRPr="00C5192D">
      <w:rPr>
        <w:noProof/>
        <w:lang w:val="ru-RU"/>
      </w:rPr>
      <w:t>5</w:t>
    </w:r>
    <w:r>
      <w:fldChar w:fldCharType="end"/>
    </w:r>
  </w:p>
  <w:p w:rsidR="00CB059D" w:rsidRDefault="00CB059D">
    <w:pPr>
      <w:pStyle w:val="a8"/>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1B7" w:rsidRDefault="00EC11B7">
      <w:r>
        <w:separator/>
      </w:r>
    </w:p>
  </w:footnote>
  <w:footnote w:type="continuationSeparator" w:id="0">
    <w:p w:rsidR="00EC11B7" w:rsidRDefault="00EC1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C304EF4"/>
    <w:name w:val="WW8Num1"/>
    <w:lvl w:ilvl="0">
      <w:start w:val="2"/>
      <w:numFmt w:val="decimal"/>
      <w:lvlText w:val="%1."/>
      <w:lvlJc w:val="left"/>
      <w:pPr>
        <w:tabs>
          <w:tab w:val="num" w:pos="735"/>
        </w:tabs>
        <w:ind w:left="735" w:hanging="735"/>
      </w:pPr>
    </w:lvl>
    <w:lvl w:ilvl="1">
      <w:start w:val="2"/>
      <w:numFmt w:val="decimal"/>
      <w:lvlText w:val="%1.%2."/>
      <w:lvlJc w:val="left"/>
      <w:pPr>
        <w:tabs>
          <w:tab w:val="num" w:pos="735"/>
        </w:tabs>
        <w:ind w:left="735" w:hanging="735"/>
      </w:pPr>
    </w:lvl>
    <w:lvl w:ilvl="2">
      <w:start w:val="1"/>
      <w:numFmt w:val="decimal"/>
      <w:lvlText w:val="%1.%2.%3."/>
      <w:lvlJc w:val="left"/>
      <w:pPr>
        <w:tabs>
          <w:tab w:val="num" w:pos="735"/>
        </w:tabs>
        <w:ind w:left="735" w:hanging="735"/>
      </w:pPr>
      <w:rPr>
        <w:color w:val="auto"/>
      </w:r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multilevel"/>
    <w:tmpl w:val="A2FC15D8"/>
    <w:lvl w:ilvl="0">
      <w:start w:val="3"/>
      <w:numFmt w:val="decimal"/>
      <w:lvlText w:val="%1."/>
      <w:lvlJc w:val="left"/>
      <w:pPr>
        <w:tabs>
          <w:tab w:val="num" w:pos="510"/>
        </w:tabs>
        <w:ind w:left="510" w:hanging="510"/>
      </w:pPr>
    </w:lvl>
    <w:lvl w:ilvl="1">
      <w:start w:val="1"/>
      <w:numFmt w:val="decimal"/>
      <w:lvlText w:val="%1.%2."/>
      <w:lvlJc w:val="left"/>
      <w:pPr>
        <w:tabs>
          <w:tab w:val="num" w:pos="510"/>
        </w:tabs>
        <w:ind w:left="510" w:hanging="51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10967532"/>
    <w:multiLevelType w:val="multilevel"/>
    <w:tmpl w:val="D574469A"/>
    <w:lvl w:ilvl="0">
      <w:start w:val="3"/>
      <w:numFmt w:val="decimal"/>
      <w:lvlText w:val="%1."/>
      <w:lvlJc w:val="left"/>
      <w:pPr>
        <w:tabs>
          <w:tab w:val="num" w:pos="510"/>
        </w:tabs>
        <w:ind w:left="510" w:hanging="510"/>
      </w:pPr>
    </w:lvl>
    <w:lvl w:ilvl="1">
      <w:start w:val="1"/>
      <w:numFmt w:val="decimal"/>
      <w:lvlText w:val="%1.%2."/>
      <w:lvlJc w:val="left"/>
      <w:pPr>
        <w:tabs>
          <w:tab w:val="num" w:pos="510"/>
        </w:tabs>
        <w:ind w:left="510" w:hanging="51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12CE2D36"/>
    <w:multiLevelType w:val="multilevel"/>
    <w:tmpl w:val="00000002"/>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DBA253B"/>
    <w:multiLevelType w:val="multilevel"/>
    <w:tmpl w:val="C6F4158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F2E5B00"/>
    <w:multiLevelType w:val="multilevel"/>
    <w:tmpl w:val="C9CC4CE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7A76943"/>
    <w:multiLevelType w:val="hybridMultilevel"/>
    <w:tmpl w:val="F1282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F76F29"/>
    <w:multiLevelType w:val="multilevel"/>
    <w:tmpl w:val="6E3C5DF4"/>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49625C8"/>
    <w:multiLevelType w:val="multilevel"/>
    <w:tmpl w:val="C6F4158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A95182E"/>
    <w:multiLevelType w:val="multilevel"/>
    <w:tmpl w:val="00000002"/>
    <w:lvl w:ilvl="0">
      <w:start w:val="3"/>
      <w:numFmt w:val="decimal"/>
      <w:lvlText w:val="%1."/>
      <w:lvlJc w:val="left"/>
      <w:pPr>
        <w:tabs>
          <w:tab w:val="num" w:pos="510"/>
        </w:tabs>
        <w:ind w:left="510" w:hanging="510"/>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3EFD2B56"/>
    <w:multiLevelType w:val="multilevel"/>
    <w:tmpl w:val="6D7217E2"/>
    <w:lvl w:ilvl="0">
      <w:start w:val="2"/>
      <w:numFmt w:val="decimal"/>
      <w:lvlText w:val="%1."/>
      <w:lvlJc w:val="left"/>
      <w:pPr>
        <w:tabs>
          <w:tab w:val="num" w:pos="735"/>
        </w:tabs>
        <w:ind w:left="735" w:hanging="735"/>
      </w:pPr>
      <w:rPr>
        <w:rFonts w:hint="default"/>
      </w:rPr>
    </w:lvl>
    <w:lvl w:ilvl="1">
      <w:start w:val="2"/>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418C4A64"/>
    <w:multiLevelType w:val="multilevel"/>
    <w:tmpl w:val="C6F4158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CB963B5"/>
    <w:multiLevelType w:val="multilevel"/>
    <w:tmpl w:val="A2FC15D8"/>
    <w:lvl w:ilvl="0">
      <w:start w:val="3"/>
      <w:numFmt w:val="decimal"/>
      <w:lvlText w:val="%1."/>
      <w:lvlJc w:val="left"/>
      <w:pPr>
        <w:tabs>
          <w:tab w:val="num" w:pos="510"/>
        </w:tabs>
        <w:ind w:left="510" w:hanging="510"/>
      </w:pPr>
    </w:lvl>
    <w:lvl w:ilvl="1">
      <w:start w:val="1"/>
      <w:numFmt w:val="decimal"/>
      <w:lvlText w:val="%1.%2."/>
      <w:lvlJc w:val="left"/>
      <w:pPr>
        <w:tabs>
          <w:tab w:val="num" w:pos="510"/>
        </w:tabs>
        <w:ind w:left="510" w:hanging="51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nsid w:val="6EAD211A"/>
    <w:multiLevelType w:val="multilevel"/>
    <w:tmpl w:val="C6F4158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70B80C9D"/>
    <w:multiLevelType w:val="multilevel"/>
    <w:tmpl w:val="2C20247A"/>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12"/>
  </w:num>
  <w:num w:numId="6">
    <w:abstractNumId w:val="6"/>
  </w:num>
  <w:num w:numId="7">
    <w:abstractNumId w:val="10"/>
  </w:num>
  <w:num w:numId="8">
    <w:abstractNumId w:val="7"/>
  </w:num>
  <w:num w:numId="9">
    <w:abstractNumId w:val="5"/>
  </w:num>
  <w:num w:numId="10">
    <w:abstractNumId w:val="11"/>
  </w:num>
  <w:num w:numId="11">
    <w:abstractNumId w:val="15"/>
  </w:num>
  <w:num w:numId="12">
    <w:abstractNumId w:val="13"/>
  </w:num>
  <w:num w:numId="13">
    <w:abstractNumId w:val="4"/>
  </w:num>
  <w:num w:numId="14">
    <w:abstractNumId w:val="14"/>
  </w:num>
  <w:num w:numId="15">
    <w:abstractNumId w:val="8"/>
  </w:num>
  <w:num w:numId="16">
    <w:abstractNumId w:val="16"/>
  </w:num>
  <w:num w:numId="17">
    <w:abstractNumId w:val="9"/>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B6"/>
    <w:rsid w:val="00007FCB"/>
    <w:rsid w:val="00021623"/>
    <w:rsid w:val="00042AEE"/>
    <w:rsid w:val="00046F7B"/>
    <w:rsid w:val="000607EE"/>
    <w:rsid w:val="00080A16"/>
    <w:rsid w:val="00081581"/>
    <w:rsid w:val="00085B54"/>
    <w:rsid w:val="00090B4E"/>
    <w:rsid w:val="000A42EF"/>
    <w:rsid w:val="000B79FF"/>
    <w:rsid w:val="000F77E4"/>
    <w:rsid w:val="001139DD"/>
    <w:rsid w:val="00131D13"/>
    <w:rsid w:val="0014376B"/>
    <w:rsid w:val="00165DBE"/>
    <w:rsid w:val="00167801"/>
    <w:rsid w:val="001801E4"/>
    <w:rsid w:val="00185140"/>
    <w:rsid w:val="00185560"/>
    <w:rsid w:val="001C1C08"/>
    <w:rsid w:val="001C7655"/>
    <w:rsid w:val="001D67ED"/>
    <w:rsid w:val="001E7300"/>
    <w:rsid w:val="00212BFB"/>
    <w:rsid w:val="00216A1E"/>
    <w:rsid w:val="00224996"/>
    <w:rsid w:val="00231794"/>
    <w:rsid w:val="0023409B"/>
    <w:rsid w:val="00251F2D"/>
    <w:rsid w:val="00255F04"/>
    <w:rsid w:val="002637E1"/>
    <w:rsid w:val="002677AD"/>
    <w:rsid w:val="00274AED"/>
    <w:rsid w:val="002752D8"/>
    <w:rsid w:val="002761A5"/>
    <w:rsid w:val="00277031"/>
    <w:rsid w:val="002838C5"/>
    <w:rsid w:val="00293398"/>
    <w:rsid w:val="002946AD"/>
    <w:rsid w:val="002A2D92"/>
    <w:rsid w:val="002A7258"/>
    <w:rsid w:val="002B32BC"/>
    <w:rsid w:val="002B5DE7"/>
    <w:rsid w:val="002C3AA1"/>
    <w:rsid w:val="002D2935"/>
    <w:rsid w:val="002D59E0"/>
    <w:rsid w:val="002E75A9"/>
    <w:rsid w:val="002F4B1F"/>
    <w:rsid w:val="002F563A"/>
    <w:rsid w:val="00311DEA"/>
    <w:rsid w:val="00314263"/>
    <w:rsid w:val="00314509"/>
    <w:rsid w:val="003429A7"/>
    <w:rsid w:val="00347F88"/>
    <w:rsid w:val="00354912"/>
    <w:rsid w:val="00362457"/>
    <w:rsid w:val="00362A1D"/>
    <w:rsid w:val="0038328E"/>
    <w:rsid w:val="00396C6D"/>
    <w:rsid w:val="003A756B"/>
    <w:rsid w:val="003B7DD4"/>
    <w:rsid w:val="003C7AFA"/>
    <w:rsid w:val="003D0D8B"/>
    <w:rsid w:val="003E2ECA"/>
    <w:rsid w:val="003E64CC"/>
    <w:rsid w:val="00403385"/>
    <w:rsid w:val="0042033A"/>
    <w:rsid w:val="00427FEE"/>
    <w:rsid w:val="00443F1C"/>
    <w:rsid w:val="00461FAB"/>
    <w:rsid w:val="004770A2"/>
    <w:rsid w:val="00496C29"/>
    <w:rsid w:val="00497D1F"/>
    <w:rsid w:val="004A36C1"/>
    <w:rsid w:val="004B4D35"/>
    <w:rsid w:val="004C406F"/>
    <w:rsid w:val="004C4C2A"/>
    <w:rsid w:val="004C647C"/>
    <w:rsid w:val="004D48D8"/>
    <w:rsid w:val="004F222D"/>
    <w:rsid w:val="004F36D3"/>
    <w:rsid w:val="004F423D"/>
    <w:rsid w:val="005001A3"/>
    <w:rsid w:val="00507782"/>
    <w:rsid w:val="00541CD8"/>
    <w:rsid w:val="005455BE"/>
    <w:rsid w:val="00561128"/>
    <w:rsid w:val="00563FA5"/>
    <w:rsid w:val="005717EE"/>
    <w:rsid w:val="00572E6B"/>
    <w:rsid w:val="005817AC"/>
    <w:rsid w:val="005A7134"/>
    <w:rsid w:val="005B4FAE"/>
    <w:rsid w:val="005C6ADC"/>
    <w:rsid w:val="005D370D"/>
    <w:rsid w:val="005F55E2"/>
    <w:rsid w:val="00600EE0"/>
    <w:rsid w:val="00606E53"/>
    <w:rsid w:val="00627B64"/>
    <w:rsid w:val="006311E3"/>
    <w:rsid w:val="00653A7F"/>
    <w:rsid w:val="006600CF"/>
    <w:rsid w:val="00660414"/>
    <w:rsid w:val="00660A2D"/>
    <w:rsid w:val="00661D67"/>
    <w:rsid w:val="006E050D"/>
    <w:rsid w:val="006E06D1"/>
    <w:rsid w:val="006F324A"/>
    <w:rsid w:val="006F72D8"/>
    <w:rsid w:val="0070091E"/>
    <w:rsid w:val="007049E3"/>
    <w:rsid w:val="0073580F"/>
    <w:rsid w:val="0077716A"/>
    <w:rsid w:val="00786207"/>
    <w:rsid w:val="00791EB9"/>
    <w:rsid w:val="00796874"/>
    <w:rsid w:val="007B4D74"/>
    <w:rsid w:val="007F15C2"/>
    <w:rsid w:val="007F2CDD"/>
    <w:rsid w:val="00805756"/>
    <w:rsid w:val="008066ED"/>
    <w:rsid w:val="00817D4B"/>
    <w:rsid w:val="00821690"/>
    <w:rsid w:val="00830245"/>
    <w:rsid w:val="00854ABB"/>
    <w:rsid w:val="00860B96"/>
    <w:rsid w:val="0088040E"/>
    <w:rsid w:val="008A0FBC"/>
    <w:rsid w:val="008A4654"/>
    <w:rsid w:val="008E4EF7"/>
    <w:rsid w:val="008F74DC"/>
    <w:rsid w:val="0090360D"/>
    <w:rsid w:val="00921E97"/>
    <w:rsid w:val="00924376"/>
    <w:rsid w:val="00926CA8"/>
    <w:rsid w:val="00944318"/>
    <w:rsid w:val="00952843"/>
    <w:rsid w:val="0096384C"/>
    <w:rsid w:val="00986CCE"/>
    <w:rsid w:val="009920EB"/>
    <w:rsid w:val="009A1A90"/>
    <w:rsid w:val="009B4606"/>
    <w:rsid w:val="009C7A28"/>
    <w:rsid w:val="009E5CDD"/>
    <w:rsid w:val="009E725B"/>
    <w:rsid w:val="009F2ADD"/>
    <w:rsid w:val="009F344A"/>
    <w:rsid w:val="009F68F3"/>
    <w:rsid w:val="00A12428"/>
    <w:rsid w:val="00A313F3"/>
    <w:rsid w:val="00A343E5"/>
    <w:rsid w:val="00A42A1D"/>
    <w:rsid w:val="00A54F10"/>
    <w:rsid w:val="00A572F8"/>
    <w:rsid w:val="00A578BA"/>
    <w:rsid w:val="00A67A44"/>
    <w:rsid w:val="00A714A2"/>
    <w:rsid w:val="00A71B1D"/>
    <w:rsid w:val="00A93704"/>
    <w:rsid w:val="00AB273C"/>
    <w:rsid w:val="00AC326F"/>
    <w:rsid w:val="00AC62C2"/>
    <w:rsid w:val="00AD0996"/>
    <w:rsid w:val="00AE3DDA"/>
    <w:rsid w:val="00B025DA"/>
    <w:rsid w:val="00B04FE1"/>
    <w:rsid w:val="00B156C5"/>
    <w:rsid w:val="00B37B50"/>
    <w:rsid w:val="00B428B6"/>
    <w:rsid w:val="00B51489"/>
    <w:rsid w:val="00B85B0E"/>
    <w:rsid w:val="00B92D13"/>
    <w:rsid w:val="00BA4903"/>
    <w:rsid w:val="00BA6BA6"/>
    <w:rsid w:val="00BD0615"/>
    <w:rsid w:val="00BD4D1B"/>
    <w:rsid w:val="00BE4623"/>
    <w:rsid w:val="00BF19F5"/>
    <w:rsid w:val="00BF5D23"/>
    <w:rsid w:val="00C22E95"/>
    <w:rsid w:val="00C2668B"/>
    <w:rsid w:val="00C449DB"/>
    <w:rsid w:val="00C5161C"/>
    <w:rsid w:val="00C5192D"/>
    <w:rsid w:val="00C752E2"/>
    <w:rsid w:val="00C75D8B"/>
    <w:rsid w:val="00C77DB2"/>
    <w:rsid w:val="00C85FB0"/>
    <w:rsid w:val="00C95D91"/>
    <w:rsid w:val="00C95F6D"/>
    <w:rsid w:val="00CA79C2"/>
    <w:rsid w:val="00CB0523"/>
    <w:rsid w:val="00CB059D"/>
    <w:rsid w:val="00CB6594"/>
    <w:rsid w:val="00D10B09"/>
    <w:rsid w:val="00D12C10"/>
    <w:rsid w:val="00D22784"/>
    <w:rsid w:val="00D23CF8"/>
    <w:rsid w:val="00D35038"/>
    <w:rsid w:val="00D63902"/>
    <w:rsid w:val="00D65AC1"/>
    <w:rsid w:val="00D661C7"/>
    <w:rsid w:val="00D70A18"/>
    <w:rsid w:val="00D84D13"/>
    <w:rsid w:val="00D9196D"/>
    <w:rsid w:val="00D94A00"/>
    <w:rsid w:val="00DA5412"/>
    <w:rsid w:val="00DB0986"/>
    <w:rsid w:val="00DD1512"/>
    <w:rsid w:val="00DF142F"/>
    <w:rsid w:val="00E03CE0"/>
    <w:rsid w:val="00E1297F"/>
    <w:rsid w:val="00E15C60"/>
    <w:rsid w:val="00E21228"/>
    <w:rsid w:val="00E277C2"/>
    <w:rsid w:val="00E40807"/>
    <w:rsid w:val="00E50AE7"/>
    <w:rsid w:val="00E516A1"/>
    <w:rsid w:val="00E618DD"/>
    <w:rsid w:val="00E65073"/>
    <w:rsid w:val="00EA4150"/>
    <w:rsid w:val="00EB0B22"/>
    <w:rsid w:val="00EC11B7"/>
    <w:rsid w:val="00ED47B0"/>
    <w:rsid w:val="00EF392F"/>
    <w:rsid w:val="00F15883"/>
    <w:rsid w:val="00F20744"/>
    <w:rsid w:val="00F23A54"/>
    <w:rsid w:val="00F44E10"/>
    <w:rsid w:val="00F455D8"/>
    <w:rsid w:val="00F47C9F"/>
    <w:rsid w:val="00F75B50"/>
    <w:rsid w:val="00F97222"/>
    <w:rsid w:val="00FC281F"/>
    <w:rsid w:val="00FC6439"/>
    <w:rsid w:val="00FD0623"/>
    <w:rsid w:val="00FF6A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styleId="a3">
    <w:name w:val="page number"/>
    <w:basedOn w:val="1"/>
  </w:style>
  <w:style w:type="paragraph" w:customStyle="1" w:styleId="10">
    <w:name w:val="Заголовок1"/>
    <w:basedOn w:val="a"/>
    <w:next w:val="a4"/>
    <w:pPr>
      <w:keepNext/>
      <w:spacing w:before="240" w:after="120"/>
    </w:pPr>
    <w:rPr>
      <w:rFonts w:ascii="Arial" w:eastAsia="SimSun"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6">
    <w:name w:val="Title"/>
    <w:basedOn w:val="a"/>
    <w:next w:val="a7"/>
    <w:qFormat/>
    <w:pPr>
      <w:jc w:val="center"/>
    </w:pPr>
    <w:rPr>
      <w:b/>
      <w:sz w:val="24"/>
      <w:lang w:val="ru-RU"/>
    </w:rPr>
  </w:style>
  <w:style w:type="paragraph" w:styleId="a7">
    <w:name w:val="Subtitle"/>
    <w:basedOn w:val="a"/>
    <w:next w:val="a4"/>
    <w:qFormat/>
    <w:pPr>
      <w:spacing w:after="60"/>
      <w:jc w:val="center"/>
    </w:pPr>
    <w:rPr>
      <w:rFonts w:ascii="Arial" w:hAnsi="Arial" w:cs="Arial"/>
      <w:sz w:val="24"/>
      <w:szCs w:val="24"/>
    </w:rPr>
  </w:style>
  <w:style w:type="paragraph" w:styleId="a8">
    <w:name w:val="footer"/>
    <w:basedOn w:val="a"/>
    <w:link w:val="a9"/>
    <w:uiPriority w:val="99"/>
    <w:pPr>
      <w:tabs>
        <w:tab w:val="center" w:pos="4677"/>
        <w:tab w:val="right" w:pos="9355"/>
      </w:tabs>
    </w:pPr>
  </w:style>
  <w:style w:type="paragraph" w:customStyle="1" w:styleId="aa">
    <w:name w:val="Содержимое врезки"/>
    <w:basedOn w:val="a4"/>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header"/>
    <w:basedOn w:val="a"/>
    <w:link w:val="ae"/>
    <w:uiPriority w:val="99"/>
    <w:pPr>
      <w:suppressLineNumbers/>
      <w:tabs>
        <w:tab w:val="center" w:pos="4819"/>
        <w:tab w:val="right" w:pos="9638"/>
      </w:tabs>
    </w:pPr>
  </w:style>
  <w:style w:type="paragraph" w:styleId="af">
    <w:name w:val="Balloon Text"/>
    <w:basedOn w:val="a"/>
    <w:link w:val="af0"/>
    <w:uiPriority w:val="99"/>
    <w:semiHidden/>
    <w:unhideWhenUsed/>
    <w:rsid w:val="009B4606"/>
    <w:rPr>
      <w:rFonts w:ascii="Segoe UI" w:hAnsi="Segoe UI" w:cs="Segoe UI"/>
      <w:sz w:val="18"/>
      <w:szCs w:val="18"/>
    </w:rPr>
  </w:style>
  <w:style w:type="character" w:customStyle="1" w:styleId="af0">
    <w:name w:val="Текст выноски Знак"/>
    <w:link w:val="af"/>
    <w:uiPriority w:val="99"/>
    <w:semiHidden/>
    <w:rsid w:val="009B4606"/>
    <w:rPr>
      <w:rFonts w:ascii="Segoe UI" w:hAnsi="Segoe UI" w:cs="Segoe UI"/>
      <w:sz w:val="18"/>
      <w:szCs w:val="18"/>
      <w:lang w:val="uk-UA" w:eastAsia="ar-SA"/>
    </w:rPr>
  </w:style>
  <w:style w:type="character" w:customStyle="1" w:styleId="ae">
    <w:name w:val="Верхний колонтитул Знак"/>
    <w:link w:val="ad"/>
    <w:uiPriority w:val="99"/>
    <w:rsid w:val="003E64CC"/>
    <w:rPr>
      <w:lang w:val="uk-UA" w:eastAsia="ar-SA"/>
    </w:rPr>
  </w:style>
  <w:style w:type="character" w:customStyle="1" w:styleId="a9">
    <w:name w:val="Нижний колонтитул Знак"/>
    <w:link w:val="a8"/>
    <w:uiPriority w:val="99"/>
    <w:rsid w:val="003E64CC"/>
    <w:rPr>
      <w:lang w:val="uk-UA" w:eastAsia="ar-SA"/>
    </w:rPr>
  </w:style>
  <w:style w:type="paragraph" w:styleId="af1">
    <w:name w:val="List Paragraph"/>
    <w:basedOn w:val="a"/>
    <w:uiPriority w:val="34"/>
    <w:qFormat/>
    <w:rsid w:val="00311DEA"/>
    <w:pPr>
      <w:ind w:left="720"/>
      <w:contextualSpacing/>
    </w:pPr>
  </w:style>
  <w:style w:type="character" w:customStyle="1" w:styleId="shorttext">
    <w:name w:val="short_text"/>
    <w:basedOn w:val="a0"/>
    <w:rsid w:val="009F344A"/>
  </w:style>
  <w:style w:type="paragraph" w:customStyle="1" w:styleId="Standard">
    <w:name w:val="Standard"/>
    <w:rsid w:val="00E618DD"/>
    <w:pPr>
      <w:suppressAutoHyphens/>
      <w:autoSpaceDN w:val="0"/>
      <w:textAlignment w:val="baseline"/>
    </w:pPr>
    <w:rPr>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1">
    <w:name w:val="Основной шрифт абзаца1"/>
  </w:style>
  <w:style w:type="character" w:styleId="a3">
    <w:name w:val="page number"/>
    <w:basedOn w:val="1"/>
  </w:style>
  <w:style w:type="paragraph" w:customStyle="1" w:styleId="10">
    <w:name w:val="Заголовок1"/>
    <w:basedOn w:val="a"/>
    <w:next w:val="a4"/>
    <w:pPr>
      <w:keepNext/>
      <w:spacing w:before="240" w:after="120"/>
    </w:pPr>
    <w:rPr>
      <w:rFonts w:ascii="Arial" w:eastAsia="SimSun"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6">
    <w:name w:val="Title"/>
    <w:basedOn w:val="a"/>
    <w:next w:val="a7"/>
    <w:qFormat/>
    <w:pPr>
      <w:jc w:val="center"/>
    </w:pPr>
    <w:rPr>
      <w:b/>
      <w:sz w:val="24"/>
      <w:lang w:val="ru-RU"/>
    </w:rPr>
  </w:style>
  <w:style w:type="paragraph" w:styleId="a7">
    <w:name w:val="Subtitle"/>
    <w:basedOn w:val="a"/>
    <w:next w:val="a4"/>
    <w:qFormat/>
    <w:pPr>
      <w:spacing w:after="60"/>
      <w:jc w:val="center"/>
    </w:pPr>
    <w:rPr>
      <w:rFonts w:ascii="Arial" w:hAnsi="Arial" w:cs="Arial"/>
      <w:sz w:val="24"/>
      <w:szCs w:val="24"/>
    </w:rPr>
  </w:style>
  <w:style w:type="paragraph" w:styleId="a8">
    <w:name w:val="footer"/>
    <w:basedOn w:val="a"/>
    <w:link w:val="a9"/>
    <w:uiPriority w:val="99"/>
    <w:pPr>
      <w:tabs>
        <w:tab w:val="center" w:pos="4677"/>
        <w:tab w:val="right" w:pos="9355"/>
      </w:tabs>
    </w:pPr>
  </w:style>
  <w:style w:type="paragraph" w:customStyle="1" w:styleId="aa">
    <w:name w:val="Содержимое врезки"/>
    <w:basedOn w:val="a4"/>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styleId="ad">
    <w:name w:val="header"/>
    <w:basedOn w:val="a"/>
    <w:link w:val="ae"/>
    <w:uiPriority w:val="99"/>
    <w:pPr>
      <w:suppressLineNumbers/>
      <w:tabs>
        <w:tab w:val="center" w:pos="4819"/>
        <w:tab w:val="right" w:pos="9638"/>
      </w:tabs>
    </w:pPr>
  </w:style>
  <w:style w:type="paragraph" w:styleId="af">
    <w:name w:val="Balloon Text"/>
    <w:basedOn w:val="a"/>
    <w:link w:val="af0"/>
    <w:uiPriority w:val="99"/>
    <w:semiHidden/>
    <w:unhideWhenUsed/>
    <w:rsid w:val="009B4606"/>
    <w:rPr>
      <w:rFonts w:ascii="Segoe UI" w:hAnsi="Segoe UI" w:cs="Segoe UI"/>
      <w:sz w:val="18"/>
      <w:szCs w:val="18"/>
    </w:rPr>
  </w:style>
  <w:style w:type="character" w:customStyle="1" w:styleId="af0">
    <w:name w:val="Текст выноски Знак"/>
    <w:link w:val="af"/>
    <w:uiPriority w:val="99"/>
    <w:semiHidden/>
    <w:rsid w:val="009B4606"/>
    <w:rPr>
      <w:rFonts w:ascii="Segoe UI" w:hAnsi="Segoe UI" w:cs="Segoe UI"/>
      <w:sz w:val="18"/>
      <w:szCs w:val="18"/>
      <w:lang w:val="uk-UA" w:eastAsia="ar-SA"/>
    </w:rPr>
  </w:style>
  <w:style w:type="character" w:customStyle="1" w:styleId="ae">
    <w:name w:val="Верхний колонтитул Знак"/>
    <w:link w:val="ad"/>
    <w:uiPriority w:val="99"/>
    <w:rsid w:val="003E64CC"/>
    <w:rPr>
      <w:lang w:val="uk-UA" w:eastAsia="ar-SA"/>
    </w:rPr>
  </w:style>
  <w:style w:type="character" w:customStyle="1" w:styleId="a9">
    <w:name w:val="Нижний колонтитул Знак"/>
    <w:link w:val="a8"/>
    <w:uiPriority w:val="99"/>
    <w:rsid w:val="003E64CC"/>
    <w:rPr>
      <w:lang w:val="uk-UA" w:eastAsia="ar-SA"/>
    </w:rPr>
  </w:style>
  <w:style w:type="paragraph" w:styleId="af1">
    <w:name w:val="List Paragraph"/>
    <w:basedOn w:val="a"/>
    <w:uiPriority w:val="34"/>
    <w:qFormat/>
    <w:rsid w:val="00311DEA"/>
    <w:pPr>
      <w:ind w:left="720"/>
      <w:contextualSpacing/>
    </w:pPr>
  </w:style>
  <w:style w:type="character" w:customStyle="1" w:styleId="shorttext">
    <w:name w:val="short_text"/>
    <w:basedOn w:val="a0"/>
    <w:rsid w:val="009F344A"/>
  </w:style>
  <w:style w:type="paragraph" w:customStyle="1" w:styleId="Standard">
    <w:name w:val="Standard"/>
    <w:rsid w:val="00E618DD"/>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30621">
      <w:bodyDiv w:val="1"/>
      <w:marLeft w:val="0"/>
      <w:marRight w:val="0"/>
      <w:marTop w:val="0"/>
      <w:marBottom w:val="0"/>
      <w:divBdr>
        <w:top w:val="none" w:sz="0" w:space="0" w:color="auto"/>
        <w:left w:val="none" w:sz="0" w:space="0" w:color="auto"/>
        <w:bottom w:val="none" w:sz="0" w:space="0" w:color="auto"/>
        <w:right w:val="none" w:sz="0" w:space="0" w:color="auto"/>
      </w:divBdr>
    </w:div>
    <w:div w:id="1557549648">
      <w:bodyDiv w:val="1"/>
      <w:marLeft w:val="0"/>
      <w:marRight w:val="0"/>
      <w:marTop w:val="0"/>
      <w:marBottom w:val="0"/>
      <w:divBdr>
        <w:top w:val="none" w:sz="0" w:space="0" w:color="auto"/>
        <w:left w:val="none" w:sz="0" w:space="0" w:color="auto"/>
        <w:bottom w:val="none" w:sz="0" w:space="0" w:color="auto"/>
        <w:right w:val="none" w:sz="0" w:space="0" w:color="auto"/>
      </w:divBdr>
      <w:divsChild>
        <w:div w:id="1736511385">
          <w:marLeft w:val="0"/>
          <w:marRight w:val="0"/>
          <w:marTop w:val="0"/>
          <w:marBottom w:val="0"/>
          <w:divBdr>
            <w:top w:val="none" w:sz="0" w:space="0" w:color="auto"/>
            <w:left w:val="none" w:sz="0" w:space="0" w:color="auto"/>
            <w:bottom w:val="none" w:sz="0" w:space="0" w:color="auto"/>
            <w:right w:val="none" w:sz="0" w:space="0" w:color="auto"/>
          </w:divBdr>
          <w:divsChild>
            <w:div w:id="9098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6389">
      <w:bodyDiv w:val="1"/>
      <w:marLeft w:val="0"/>
      <w:marRight w:val="0"/>
      <w:marTop w:val="0"/>
      <w:marBottom w:val="0"/>
      <w:divBdr>
        <w:top w:val="none" w:sz="0" w:space="0" w:color="auto"/>
        <w:left w:val="none" w:sz="0" w:space="0" w:color="auto"/>
        <w:bottom w:val="none" w:sz="0" w:space="0" w:color="auto"/>
        <w:right w:val="none" w:sz="0" w:space="0" w:color="auto"/>
      </w:divBdr>
      <w:divsChild>
        <w:div w:id="749473679">
          <w:marLeft w:val="0"/>
          <w:marRight w:val="0"/>
          <w:marTop w:val="0"/>
          <w:marBottom w:val="0"/>
          <w:divBdr>
            <w:top w:val="none" w:sz="0" w:space="0" w:color="auto"/>
            <w:left w:val="none" w:sz="0" w:space="0" w:color="auto"/>
            <w:bottom w:val="none" w:sz="0" w:space="0" w:color="auto"/>
            <w:right w:val="none" w:sz="0" w:space="0" w:color="auto"/>
          </w:divBdr>
          <w:divsChild>
            <w:div w:id="125528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6AEDF-9DE4-47C1-A7CD-A8DD21D6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3974</Words>
  <Characters>22653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ДОГОВОР № _______</vt:lpstr>
    </vt:vector>
  </TitlesOfParts>
  <Company>ЧАО "ПО "Стальканат-Силур"</Company>
  <LinksUpToDate>false</LinksUpToDate>
  <CharactersWithSpaces>26574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creator>Antoschuk N M</dc:creator>
  <cp:lastModifiedBy>Затуливетер Анна Сергеевна</cp:lastModifiedBy>
  <cp:revision>2</cp:revision>
  <cp:lastPrinted>2017-12-13T09:15:00Z</cp:lastPrinted>
  <dcterms:created xsi:type="dcterms:W3CDTF">2020-04-21T13:13:00Z</dcterms:created>
  <dcterms:modified xsi:type="dcterms:W3CDTF">2020-04-21T13:13:00Z</dcterms:modified>
</cp:coreProperties>
</file>